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7"/>
        <w:spacing w:before="480" w:after="360"/>
        <w:rPr>
          <w:rFonts w:ascii="Times New Roman"/>
        </w:rPr>
        <w:sectPr>
          <w:headerReference r:id="rId5" w:type="first"/>
          <w:headerReference r:id="rId3" w:type="default"/>
          <w:headerReference r:id="rId4" w:type="even"/>
          <w:footerReference r:id="rId6" w:type="even"/>
          <w:pgSz w:w="11907" w:h="16839"/>
          <w:pgMar w:top="1134" w:right="1587" w:bottom="1247" w:left="1587" w:header="1418" w:footer="1134" w:gutter="0"/>
          <w:pgNumType w:fmt="upperRoman" w:start="1"/>
          <w:cols w:space="0" w:num="1"/>
          <w:titlePg/>
          <w:docGrid w:type="lines" w:linePitch="312" w:charSpace="0"/>
        </w:sectPr>
      </w:pPr>
      <w:bookmarkStart w:id="0" w:name="SectionMark0"/>
      <w:r>
        <w:rPr>
          <w:rFonts w:ascii="Times New Roman"/>
        </w:rPr>
        <mc:AlternateContent>
          <mc:Choice Requires="wpg">
            <w:drawing>
              <wp:anchor distT="0" distB="0" distL="114300" distR="114300" simplePos="0" relativeHeight="251659264" behindDoc="0" locked="0" layoutInCell="1" allowOverlap="1">
                <wp:simplePos x="0" y="0"/>
                <wp:positionH relativeFrom="column">
                  <wp:posOffset>-40005</wp:posOffset>
                </wp:positionH>
                <wp:positionV relativeFrom="paragraph">
                  <wp:posOffset>-554990</wp:posOffset>
                </wp:positionV>
                <wp:extent cx="5978525" cy="9625330"/>
                <wp:effectExtent l="0" t="0" r="3175" b="13970"/>
                <wp:wrapNone/>
                <wp:docPr id="1" name="组合 1"/>
                <wp:cNvGraphicFramePr/>
                <a:graphic xmlns:a="http://schemas.openxmlformats.org/drawingml/2006/main">
                  <a:graphicData uri="http://schemas.microsoft.com/office/word/2010/wordprocessingGroup">
                    <wpg:wgp>
                      <wpg:cNvGrpSpPr/>
                      <wpg:grpSpPr>
                        <a:xfrm>
                          <a:off x="0" y="0"/>
                          <a:ext cx="5978525" cy="9625330"/>
                          <a:chOff x="1352" y="638"/>
                          <a:chExt cx="9415" cy="15158"/>
                        </a:xfrm>
                      </wpg:grpSpPr>
                      <wps:wsp>
                        <wps:cNvPr id="2" name="fmFrame1"/>
                        <wps:cNvSpPr txBox="1">
                          <a:spLocks noChangeArrowheads="1"/>
                        </wps:cNvSpPr>
                        <wps:spPr bwMode="auto">
                          <a:xfrm>
                            <a:off x="1429" y="638"/>
                            <a:ext cx="1762" cy="742"/>
                          </a:xfrm>
                          <a:prstGeom prst="rect">
                            <a:avLst/>
                          </a:prstGeom>
                          <a:solidFill>
                            <a:srgbClr val="FFFFFF"/>
                          </a:solidFill>
                          <a:ln>
                            <a:noFill/>
                          </a:ln>
                        </wps:spPr>
                        <wps:txbx>
                          <w:txbxContent>
                            <w:p>
                              <w:pPr>
                                <w:pStyle w:val="168"/>
                                <w:spacing w:line="240" w:lineRule="exact"/>
                                <w:rPr>
                                  <w:rFonts w:hint="eastAsia" w:ascii="黑体" w:hAnsi="黑体"/>
                                </w:rPr>
                              </w:pPr>
                              <w:r>
                                <w:rPr>
                                  <w:b/>
                                </w:rPr>
                                <w:t>ICS</w:t>
                              </w:r>
                              <w:r>
                                <w:rPr>
                                  <w:rFonts w:hint="eastAsia" w:ascii="黑体" w:hAnsi="黑体"/>
                                </w:rPr>
                                <w:t xml:space="preserve"> 65.020.</w:t>
                              </w:r>
                              <w:r>
                                <w:rPr>
                                  <w:rFonts w:ascii="黑体" w:hAnsi="黑体"/>
                                </w:rPr>
                                <w:t>01</w:t>
                              </w:r>
                            </w:p>
                            <w:p>
                              <w:pPr>
                                <w:pStyle w:val="168"/>
                                <w:spacing w:line="240" w:lineRule="exact"/>
                                <w:rPr>
                                  <w:rFonts w:hint="eastAsia" w:ascii="黑体" w:hAnsi="黑体"/>
                                </w:rPr>
                              </w:pPr>
                              <w:r>
                                <w:rPr>
                                  <w:b/>
                                </w:rPr>
                                <w:t xml:space="preserve">CCS B </w:t>
                              </w:r>
                              <w:r>
                                <w:rPr>
                                  <w:rFonts w:hint="eastAsia" w:ascii="黑体" w:hAnsi="黑体"/>
                                </w:rPr>
                                <w:t>05</w:t>
                              </w:r>
                            </w:p>
                          </w:txbxContent>
                        </wps:txbx>
                        <wps:bodyPr rot="0" vert="horz" wrap="square" lIns="0" tIns="0" rIns="0" bIns="0" anchor="t" anchorCtr="0" upright="1">
                          <a:noAutofit/>
                        </wps:bodyPr>
                      </wps:wsp>
                      <wps:wsp>
                        <wps:cNvPr id="3" name="fmFrame3"/>
                        <wps:cNvSpPr txBox="1">
                          <a:spLocks noChangeArrowheads="1"/>
                        </wps:cNvSpPr>
                        <wps:spPr bwMode="auto">
                          <a:xfrm>
                            <a:off x="1352" y="3377"/>
                            <a:ext cx="9137" cy="453"/>
                          </a:xfrm>
                          <a:prstGeom prst="rect">
                            <a:avLst/>
                          </a:prstGeom>
                          <a:solidFill>
                            <a:srgbClr val="FFFFFF"/>
                          </a:solidFill>
                          <a:ln>
                            <a:noFill/>
                          </a:ln>
                        </wps:spPr>
                        <wps:txbx>
                          <w:txbxContent>
                            <w:p>
                              <w:pPr>
                                <w:pStyle w:val="146"/>
                                <w:spacing w:before="0" w:line="420" w:lineRule="exact"/>
                                <w:ind w:firstLine="420"/>
                                <w:rPr>
                                  <w:rFonts w:hint="eastAsia" w:ascii="黑体" w:hAnsi="黑体" w:eastAsia="黑体"/>
                                  <w:b/>
                                </w:rPr>
                              </w:pPr>
                              <w:r>
                                <w:rPr>
                                  <w:rFonts w:eastAsia="黑体"/>
                                  <w:b/>
                                  <w:color w:val="FF0000"/>
                                </w:rPr>
                                <w:t xml:space="preserve"> </w:t>
                              </w:r>
                              <w:r>
                                <w:rPr>
                                  <w:rFonts w:hint="eastAsia" w:eastAsia="黑体"/>
                                  <w:b/>
                                </w:rPr>
                                <w:t>DB/ T XXX —XXXX</w:t>
                              </w:r>
                            </w:p>
                            <w:p>
                              <w:pPr>
                                <w:pStyle w:val="146"/>
                                <w:ind w:left="1262" w:firstLine="420"/>
                                <w:rPr>
                                  <w:rFonts w:hint="eastAsia" w:hAnsi="黑体"/>
                                </w:rPr>
                              </w:pPr>
                            </w:p>
                            <w:p>
                              <w:pPr>
                                <w:pStyle w:val="146"/>
                                <w:ind w:left="1262" w:firstLine="420"/>
                                <w:rPr>
                                  <w:rFonts w:hint="eastAsia" w:hAnsi="黑体"/>
                                </w:rPr>
                              </w:pPr>
                            </w:p>
                            <w:p>
                              <w:pPr>
                                <w:pStyle w:val="146"/>
                                <w:ind w:left="1262" w:firstLine="420"/>
                                <w:rPr>
                                  <w:rFonts w:hint="eastAsia" w:hAnsi="黑体"/>
                                </w:rPr>
                              </w:pPr>
                            </w:p>
                            <w:p>
                              <w:pPr>
                                <w:pStyle w:val="146"/>
                                <w:ind w:left="1262" w:firstLine="420"/>
                                <w:rPr>
                                  <w:rFonts w:hint="eastAsia" w:hAnsi="黑体"/>
                                </w:rPr>
                              </w:pPr>
                            </w:p>
                            <w:p>
                              <w:pPr>
                                <w:pStyle w:val="146"/>
                                <w:ind w:left="1262" w:firstLine="420"/>
                                <w:rPr>
                                  <w:rFonts w:hint="eastAsia" w:hAnsi="黑体"/>
                                </w:rPr>
                              </w:pPr>
                            </w:p>
                            <w:p>
                              <w:pPr>
                                <w:pStyle w:val="146"/>
                                <w:ind w:left="1262" w:firstLine="420"/>
                                <w:rPr>
                                  <w:rFonts w:hint="eastAsia" w:hAnsi="黑体"/>
                                </w:rPr>
                              </w:pPr>
                            </w:p>
                            <w:p>
                              <w:pPr>
                                <w:pStyle w:val="146"/>
                                <w:ind w:left="1262" w:firstLine="420"/>
                                <w:rPr>
                                  <w:rFonts w:hint="eastAsia" w:hAnsi="黑体"/>
                                </w:rPr>
                              </w:pPr>
                            </w:p>
                            <w:p/>
                          </w:txbxContent>
                        </wps:txbx>
                        <wps:bodyPr rot="0" vert="horz" wrap="square" lIns="0" tIns="0" rIns="0" bIns="0" anchor="t" anchorCtr="0" upright="1">
                          <a:noAutofit/>
                        </wps:bodyPr>
                      </wps:wsp>
                      <wps:wsp>
                        <wps:cNvPr id="4" name="直线 10"/>
                        <wps:cNvCnPr>
                          <a:cxnSpLocks noChangeShapeType="1"/>
                        </wps:cNvCnPr>
                        <wps:spPr bwMode="auto">
                          <a:xfrm>
                            <a:off x="1429" y="4357"/>
                            <a:ext cx="9338" cy="0"/>
                          </a:xfrm>
                          <a:prstGeom prst="line">
                            <a:avLst/>
                          </a:prstGeom>
                          <a:noFill/>
                          <a:ln w="12700">
                            <a:solidFill>
                              <a:srgbClr val="000000"/>
                            </a:solidFill>
                            <a:round/>
                          </a:ln>
                        </wps:spPr>
                        <wps:bodyPr/>
                      </wps:wsp>
                      <wps:wsp>
                        <wps:cNvPr id="5" name="fmFrame2"/>
                        <wps:cNvSpPr txBox="1">
                          <a:spLocks noChangeArrowheads="1"/>
                        </wps:cNvSpPr>
                        <wps:spPr bwMode="auto">
                          <a:xfrm>
                            <a:off x="1429" y="1993"/>
                            <a:ext cx="9212" cy="1159"/>
                          </a:xfrm>
                          <a:prstGeom prst="rect">
                            <a:avLst/>
                          </a:prstGeom>
                          <a:solidFill>
                            <a:srgbClr val="FFFFFF"/>
                          </a:solidFill>
                          <a:ln>
                            <a:noFill/>
                          </a:ln>
                        </wps:spPr>
                        <wps:txbx>
                          <w:txbxContent>
                            <w:p>
                              <w:pPr>
                                <w:pStyle w:val="203"/>
                                <w:spacing w:before="156" w:after="156" w:line="240" w:lineRule="atLeast"/>
                                <w:rPr>
                                  <w:rFonts w:hint="eastAsia" w:ascii="黑体" w:hAnsi="黑体" w:eastAsia="黑体"/>
                                  <w:spacing w:val="10"/>
                                  <w:sz w:val="72"/>
                                  <w:szCs w:val="72"/>
                                </w:rPr>
                              </w:pPr>
                              <w:r>
                                <w:rPr>
                                  <w:rFonts w:hint="eastAsia" w:ascii="黑体" w:hAnsi="黑体" w:eastAsia="黑体"/>
                                  <w:spacing w:val="10"/>
                                  <w:sz w:val="72"/>
                                  <w:szCs w:val="72"/>
                                </w:rPr>
                                <w:t>湛江市地方标准</w:t>
                              </w:r>
                            </w:p>
                          </w:txbxContent>
                        </wps:txbx>
                        <wps:bodyPr rot="0" vert="horz" wrap="square" lIns="0" tIns="0" rIns="0" bIns="0" anchor="t" anchorCtr="0" upright="1">
                          <a:noAutofit/>
                        </wps:bodyPr>
                      </wps:wsp>
                      <wps:wsp>
                        <wps:cNvPr id="6" name="fmFrame4"/>
                        <wps:cNvSpPr txBox="1">
                          <a:spLocks noChangeArrowheads="1"/>
                        </wps:cNvSpPr>
                        <wps:spPr bwMode="auto">
                          <a:xfrm>
                            <a:off x="1429" y="4542"/>
                            <a:ext cx="9287" cy="7173"/>
                          </a:xfrm>
                          <a:prstGeom prst="rect">
                            <a:avLst/>
                          </a:prstGeom>
                          <a:solidFill>
                            <a:srgbClr val="FFFFFF"/>
                          </a:solidFill>
                          <a:ln>
                            <a:noFill/>
                          </a:ln>
                        </wps:spPr>
                        <wps:txbx>
                          <w:txbxContent>
                            <w:p>
                              <w:pPr>
                                <w:spacing w:line="640" w:lineRule="exact"/>
                                <w:jc w:val="center"/>
                                <w:textAlignment w:val="center"/>
                                <w:rPr>
                                  <w:rFonts w:ascii="黑体" w:eastAsia="黑体"/>
                                  <w:kern w:val="0"/>
                                  <w:sz w:val="52"/>
                                  <w:szCs w:val="52"/>
                                </w:rPr>
                              </w:pPr>
                            </w:p>
                            <w:p>
                              <w:pPr>
                                <w:spacing w:line="640" w:lineRule="exact"/>
                                <w:jc w:val="center"/>
                                <w:textAlignment w:val="center"/>
                                <w:rPr>
                                  <w:rFonts w:ascii="黑体" w:eastAsia="黑体"/>
                                  <w:kern w:val="0"/>
                                  <w:sz w:val="52"/>
                                  <w:szCs w:val="52"/>
                                </w:rPr>
                              </w:pPr>
                            </w:p>
                            <w:p>
                              <w:pPr>
                                <w:spacing w:line="640" w:lineRule="exact"/>
                                <w:jc w:val="center"/>
                                <w:textAlignment w:val="center"/>
                                <w:rPr>
                                  <w:rFonts w:ascii="黑体" w:eastAsia="黑体"/>
                                  <w:kern w:val="0"/>
                                  <w:sz w:val="52"/>
                                  <w:szCs w:val="52"/>
                                </w:rPr>
                              </w:pPr>
                            </w:p>
                            <w:p>
                              <w:pPr>
                                <w:adjustRightInd w:val="0"/>
                                <w:snapToGrid w:val="0"/>
                                <w:jc w:val="center"/>
                                <w:rPr>
                                  <w:rFonts w:ascii="黑体" w:eastAsia="黑体"/>
                                  <w:sz w:val="52"/>
                                  <w:szCs w:val="52"/>
                                </w:rPr>
                              </w:pPr>
                              <w:r>
                                <w:rPr>
                                  <w:rFonts w:hint="eastAsia" w:ascii="黑体" w:eastAsia="黑体"/>
                                  <w:sz w:val="52"/>
                                  <w:szCs w:val="52"/>
                                </w:rPr>
                                <w:t>农用无人机换电装置 技术操作规范</w:t>
                              </w:r>
                            </w:p>
                            <w:p>
                              <w:pPr>
                                <w:spacing w:before="312" w:beforeLines="100" w:line="400" w:lineRule="exact"/>
                                <w:jc w:val="center"/>
                                <w:rPr>
                                  <w:b/>
                                  <w:sz w:val="30"/>
                                  <w:szCs w:val="30"/>
                                </w:rPr>
                              </w:pPr>
                              <w:r>
                                <w:rPr>
                                  <w:b/>
                                  <w:sz w:val="30"/>
                                  <w:szCs w:val="30"/>
                                </w:rPr>
                                <w:t>Operating quality for high-speed automatic transplanter</w:t>
                              </w:r>
                            </w:p>
                            <w:p>
                              <w:pPr>
                                <w:pStyle w:val="116"/>
                                <w:spacing w:before="0"/>
                                <w:rPr>
                                  <w:b/>
                                  <w:szCs w:val="28"/>
                                </w:rPr>
                              </w:pPr>
                            </w:p>
                            <w:p>
                              <w:pPr>
                                <w:pStyle w:val="156"/>
                                <w:spacing w:before="120"/>
                                <w:rPr>
                                  <w:rFonts w:hint="eastAsia" w:ascii="华文中宋" w:hAnsi="华文中宋" w:eastAsia="华文中宋"/>
                                  <w:bCs/>
                                  <w:szCs w:val="28"/>
                                </w:rPr>
                              </w:pPr>
                            </w:p>
                            <w:p>
                              <w:pPr>
                                <w:pStyle w:val="116"/>
                                <w:spacing w:before="0"/>
                                <w:rPr>
                                  <w:b/>
                                </w:rPr>
                              </w:pPr>
                            </w:p>
                            <w:p>
                              <w:pPr>
                                <w:adjustRightInd w:val="0"/>
                                <w:snapToGrid w:val="0"/>
                                <w:spacing w:line="480" w:lineRule="auto"/>
                                <w:jc w:val="center"/>
                                <w:rPr>
                                  <w:sz w:val="28"/>
                                  <w:szCs w:val="20"/>
                                </w:rPr>
                              </w:pPr>
                            </w:p>
                            <w:p>
                              <w:pPr>
                                <w:spacing w:before="312" w:beforeLines="100"/>
                                <w:jc w:val="center"/>
                                <w:rPr>
                                  <w:b/>
                                  <w:sz w:val="24"/>
                                </w:rPr>
                              </w:pPr>
                            </w:p>
                          </w:txbxContent>
                        </wps:txbx>
                        <wps:bodyPr rot="0" vert="horz" wrap="square" lIns="0" tIns="0" rIns="0" bIns="0" anchor="t" anchorCtr="0" upright="1">
                          <a:noAutofit/>
                        </wps:bodyPr>
                      </wps:wsp>
                      <wps:wsp>
                        <wps:cNvPr id="7" name="fmFrame5"/>
                        <wps:cNvSpPr txBox="1">
                          <a:spLocks noChangeArrowheads="1"/>
                        </wps:cNvSpPr>
                        <wps:spPr bwMode="auto">
                          <a:xfrm>
                            <a:off x="1457" y="14069"/>
                            <a:ext cx="3179" cy="520"/>
                          </a:xfrm>
                          <a:prstGeom prst="rect">
                            <a:avLst/>
                          </a:prstGeom>
                          <a:solidFill>
                            <a:srgbClr val="FFFFFF"/>
                          </a:solidFill>
                          <a:ln>
                            <a:noFill/>
                          </a:ln>
                        </wps:spPr>
                        <wps:txbx>
                          <w:txbxContent>
                            <w:p>
                              <w:pPr>
                                <w:pStyle w:val="119"/>
                              </w:pPr>
                              <w:r>
                                <w:rPr>
                                  <w:rFonts w:hint="eastAsia" w:ascii="黑体"/>
                                </w:rPr>
                                <w:t>2024-</w:t>
                              </w:r>
                              <w:r>
                                <w:rPr>
                                  <w:rFonts w:ascii="黑体"/>
                                </w:rPr>
                                <w:t>XX</w:t>
                              </w:r>
                              <w:r>
                                <w:rPr>
                                  <w:rFonts w:hint="eastAsia" w:ascii="黑体"/>
                                </w:rPr>
                                <w:t>-</w:t>
                              </w:r>
                              <w:r>
                                <w:rPr>
                                  <w:rFonts w:ascii="黑体"/>
                                </w:rPr>
                                <w:t>XX</w:t>
                              </w:r>
                              <w:r>
                                <w:rPr>
                                  <w:rFonts w:hint="eastAsia"/>
                                </w:rPr>
                                <w:t>发布</w:t>
                              </w:r>
                            </w:p>
                            <w:p>
                              <w:pPr>
                                <w:pStyle w:val="119"/>
                                <w:ind w:firstLine="420"/>
                              </w:pPr>
                            </w:p>
                            <w:p>
                              <w:pPr>
                                <w:jc w:val="left"/>
                              </w:pPr>
                            </w:p>
                          </w:txbxContent>
                        </wps:txbx>
                        <wps:bodyPr rot="0" vert="horz" wrap="square" lIns="0" tIns="0" rIns="0" bIns="0" anchor="t" anchorCtr="0" upright="1">
                          <a:noAutofit/>
                        </wps:bodyPr>
                      </wps:wsp>
                      <wps:wsp>
                        <wps:cNvPr id="8" name="fmFrame6"/>
                        <wps:cNvSpPr txBox="1">
                          <a:spLocks noChangeArrowheads="1"/>
                        </wps:cNvSpPr>
                        <wps:spPr bwMode="auto">
                          <a:xfrm>
                            <a:off x="7537" y="14060"/>
                            <a:ext cx="3179" cy="520"/>
                          </a:xfrm>
                          <a:prstGeom prst="rect">
                            <a:avLst/>
                          </a:prstGeom>
                          <a:solidFill>
                            <a:srgbClr val="FFFFFF"/>
                          </a:solidFill>
                          <a:ln>
                            <a:noFill/>
                          </a:ln>
                        </wps:spPr>
                        <wps:txbx>
                          <w:txbxContent>
                            <w:p>
                              <w:pPr>
                                <w:pStyle w:val="155"/>
                              </w:pPr>
                              <w:r>
                                <w:rPr>
                                  <w:rFonts w:hint="eastAsia" w:ascii="黑体"/>
                                </w:rPr>
                                <w:t>2024-</w:t>
                              </w:r>
                              <w:r>
                                <w:rPr>
                                  <w:rFonts w:ascii="黑体"/>
                                </w:rPr>
                                <w:t>XX</w:t>
                              </w:r>
                              <w:r>
                                <w:rPr>
                                  <w:rFonts w:hint="eastAsia" w:ascii="黑体"/>
                                </w:rPr>
                                <w:t>-</w:t>
                              </w:r>
                              <w:r>
                                <w:rPr>
                                  <w:rFonts w:ascii="黑体"/>
                                </w:rPr>
                                <w:t>XX</w:t>
                              </w:r>
                              <w:r>
                                <w:rPr>
                                  <w:rFonts w:hint="eastAsia"/>
                                </w:rPr>
                                <w:t>实施</w:t>
                              </w:r>
                            </w:p>
                            <w:p/>
                          </w:txbxContent>
                        </wps:txbx>
                        <wps:bodyPr rot="0" vert="horz" wrap="square" lIns="0" tIns="0" rIns="0" bIns="0" anchor="t" anchorCtr="0" upright="1">
                          <a:noAutofit/>
                        </wps:bodyPr>
                      </wps:wsp>
                      <wps:wsp>
                        <wps:cNvPr id="9" name="直线 11"/>
                        <wps:cNvCnPr>
                          <a:cxnSpLocks noChangeShapeType="1"/>
                        </wps:cNvCnPr>
                        <wps:spPr bwMode="auto">
                          <a:xfrm>
                            <a:off x="1429" y="14548"/>
                            <a:ext cx="9287" cy="0"/>
                          </a:xfrm>
                          <a:prstGeom prst="line">
                            <a:avLst/>
                          </a:prstGeom>
                          <a:noFill/>
                          <a:ln w="12700">
                            <a:solidFill>
                              <a:srgbClr val="000000"/>
                            </a:solidFill>
                            <a:round/>
                          </a:ln>
                        </wps:spPr>
                        <wps:bodyPr/>
                      </wps:wsp>
                      <wpg:grpSp>
                        <wpg:cNvPr id="10" name="Group 11"/>
                        <wpg:cNvGrpSpPr/>
                        <wpg:grpSpPr>
                          <a:xfrm>
                            <a:off x="3398" y="15015"/>
                            <a:ext cx="5190" cy="781"/>
                            <a:chOff x="3398" y="14927"/>
                            <a:chExt cx="5190" cy="781"/>
                          </a:xfrm>
                        </wpg:grpSpPr>
                        <wps:wsp>
                          <wps:cNvPr id="11" name="fmFrame7"/>
                          <wps:cNvSpPr txBox="1">
                            <a:spLocks noChangeArrowheads="1"/>
                          </wps:cNvSpPr>
                          <wps:spPr bwMode="auto">
                            <a:xfrm>
                              <a:off x="7664" y="14927"/>
                              <a:ext cx="924" cy="603"/>
                            </a:xfrm>
                            <a:prstGeom prst="rect">
                              <a:avLst/>
                            </a:prstGeom>
                            <a:solidFill>
                              <a:srgbClr val="FFFFFF"/>
                            </a:solidFill>
                            <a:ln>
                              <a:noFill/>
                            </a:ln>
                          </wps:spPr>
                          <wps:txbx>
                            <w:txbxContent>
                              <w:p>
                                <w:pPr>
                                  <w:pStyle w:val="218"/>
                                  <w:spacing w:before="78" w:after="78"/>
                                  <w:rPr>
                                    <w:b/>
                                  </w:rPr>
                                </w:pPr>
                                <w:r>
                                  <w:rPr>
                                    <w:rStyle w:val="104"/>
                                    <w:b/>
                                  </w:rPr>
                                  <w:t>发布</w:t>
                                </w:r>
                              </w:p>
                            </w:txbxContent>
                          </wps:txbx>
                          <wps:bodyPr rot="0" vert="horz" wrap="square" lIns="0" tIns="0" rIns="0" bIns="0" anchor="t" anchorCtr="0" upright="1">
                            <a:noAutofit/>
                          </wps:bodyPr>
                        </wps:wsp>
                        <wps:wsp>
                          <wps:cNvPr id="12" name="文本框 3"/>
                          <wps:cNvSpPr txBox="1">
                            <a:spLocks noChangeArrowheads="1"/>
                          </wps:cNvSpPr>
                          <wps:spPr bwMode="auto">
                            <a:xfrm>
                              <a:off x="3398" y="15034"/>
                              <a:ext cx="3952" cy="674"/>
                            </a:xfrm>
                            <a:prstGeom prst="rect">
                              <a:avLst/>
                            </a:prstGeom>
                            <a:solidFill>
                              <a:srgbClr val="FFFFFF"/>
                            </a:solidFill>
                            <a:ln>
                              <a:noFill/>
                            </a:ln>
                          </wps:spPr>
                          <wps:txbx>
                            <w:txbxContent>
                              <w:p>
                                <w:pPr>
                                  <w:spacing w:line="400" w:lineRule="exact"/>
                                  <w:jc w:val="distribute"/>
                                  <w:rPr>
                                    <w:rFonts w:hint="eastAsia" w:ascii="华文中宋" w:hAnsi="华文中宋" w:eastAsia="华文中宋"/>
                                    <w:b/>
                                    <w:bCs/>
                                    <w:sz w:val="36"/>
                                    <w:szCs w:val="36"/>
                                  </w:rPr>
                                </w:pPr>
                                <w:r>
                                  <w:rPr>
                                    <w:rFonts w:hint="eastAsia" w:ascii="华文中宋" w:hAnsi="华文中宋" w:eastAsia="华文中宋"/>
                                    <w:b/>
                                    <w:bCs/>
                                    <w:sz w:val="36"/>
                                    <w:szCs w:val="36"/>
                                  </w:rPr>
                                  <w:t>湛江市市场监督管理局</w:t>
                                </w:r>
                              </w:p>
                              <w:p/>
                            </w:txbxContent>
                          </wps:txbx>
                          <wps:bodyPr rot="0" vert="horz" wrap="square" lIns="91440" tIns="45720" rIns="91440" bIns="45720" anchor="t" anchorCtr="0" upright="1">
                            <a:noAutofit/>
                          </wps:bodyPr>
                        </wps:wsp>
                      </wpg:grpSp>
                    </wpg:wgp>
                  </a:graphicData>
                </a:graphic>
              </wp:anchor>
            </w:drawing>
          </mc:Choice>
          <mc:Fallback>
            <w:pict>
              <v:group id="_x0000_s1026" o:spid="_x0000_s1026" o:spt="203" style="position:absolute;left:0pt;margin-left:-3.15pt;margin-top:-43.7pt;height:757.9pt;width:470.75pt;z-index:251659264;mso-width-relative:page;mso-height-relative:page;" coordorigin="1352,638" coordsize="9415,15158" o:gfxdata="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">
                <o:lock v:ext="edit" aspectratio="f"/>
                <v:shape id="fmFrame1" o:spid="_x0000_s1026" o:spt="202" type="#_x0000_t202" style="position:absolute;left:1429;top:638;height:742;width:1762;" fillcolor="#FFFFFF" filled="t" stroked="f" coordsize="21600,21600" o:gfxdata="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XHOMdugAAANoA&#10;AAAPAAAAAAAAAAEAIAAAACIAAABkcnMvZG93bnJldi54bWxQSwECFAAUAAAACACHTuJAMy8FnjsA&#10;AAA5AAAAEAAAAAAAAAABACAAAAAJAQAAZHJzL3NoYXBleG1sLnhtbFBLBQYAAAAABgAGAFsBAACz&#10;AwAAAAA=&#10;">
                  <v:fill on="t" focussize="0,0"/>
                  <v:stroke on="f"/>
                  <v:imagedata o:title=""/>
                  <o:lock v:ext="edit" aspectratio="f"/>
                  <v:textbox inset="0mm,0mm,0mm,0mm">
                    <w:txbxContent>
                      <w:p>
                        <w:pPr>
                          <w:pStyle w:val="168"/>
                          <w:spacing w:line="240" w:lineRule="exact"/>
                          <w:rPr>
                            <w:rFonts w:hint="eastAsia" w:ascii="黑体" w:hAnsi="黑体"/>
                          </w:rPr>
                        </w:pPr>
                        <w:r>
                          <w:rPr>
                            <w:b/>
                          </w:rPr>
                          <w:t>ICS</w:t>
                        </w:r>
                        <w:r>
                          <w:rPr>
                            <w:rFonts w:hint="eastAsia" w:ascii="黑体" w:hAnsi="黑体"/>
                          </w:rPr>
                          <w:t xml:space="preserve"> 65.020.</w:t>
                        </w:r>
                        <w:r>
                          <w:rPr>
                            <w:rFonts w:ascii="黑体" w:hAnsi="黑体"/>
                          </w:rPr>
                          <w:t>01</w:t>
                        </w:r>
                      </w:p>
                      <w:p>
                        <w:pPr>
                          <w:pStyle w:val="168"/>
                          <w:spacing w:line="240" w:lineRule="exact"/>
                          <w:rPr>
                            <w:rFonts w:hint="eastAsia" w:ascii="黑体" w:hAnsi="黑体"/>
                          </w:rPr>
                        </w:pPr>
                        <w:r>
                          <w:rPr>
                            <w:b/>
                          </w:rPr>
                          <w:t xml:space="preserve">CCS B </w:t>
                        </w:r>
                        <w:r>
                          <w:rPr>
                            <w:rFonts w:hint="eastAsia" w:ascii="黑体" w:hAnsi="黑体"/>
                          </w:rPr>
                          <w:t>05</w:t>
                        </w:r>
                      </w:p>
                    </w:txbxContent>
                  </v:textbox>
                </v:shape>
                <v:shape id="fmFrame3" o:spid="_x0000_s1026" o:spt="202" type="#_x0000_t202" style="position:absolute;left:1352;top:3377;height:453;width:9137;" fillcolor="#FFFFFF" filled="t" stroked="f" coordsize="21600,21600" o:gfxdata="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4UEaGvQAA&#10;ANoAAAAPAAAAAAAAAAEAIAAAACIAAABkcnMvZG93bnJldi54bWxQSwECFAAUAAAACACHTuJAMy8F&#10;njsAAAA5AAAAEAAAAAAAAAABACAAAAAMAQAAZHJzL3NoYXBleG1sLnhtbFBLBQYAAAAABgAGAFsB&#10;AAC2AwAAAAA=&#10;">
                  <v:fill on="t" focussize="0,0"/>
                  <v:stroke on="f"/>
                  <v:imagedata o:title=""/>
                  <o:lock v:ext="edit" aspectratio="f"/>
                  <v:textbox inset="0mm,0mm,0mm,0mm">
                    <w:txbxContent>
                      <w:p>
                        <w:pPr>
                          <w:pStyle w:val="146"/>
                          <w:spacing w:before="0" w:line="420" w:lineRule="exact"/>
                          <w:ind w:firstLine="420"/>
                          <w:rPr>
                            <w:rFonts w:hint="eastAsia" w:ascii="黑体" w:hAnsi="黑体" w:eastAsia="黑体"/>
                            <w:b/>
                          </w:rPr>
                        </w:pPr>
                        <w:r>
                          <w:rPr>
                            <w:rFonts w:eastAsia="黑体"/>
                            <w:b/>
                            <w:color w:val="FF0000"/>
                          </w:rPr>
                          <w:t xml:space="preserve"> </w:t>
                        </w:r>
                        <w:r>
                          <w:rPr>
                            <w:rFonts w:hint="eastAsia" w:eastAsia="黑体"/>
                            <w:b/>
                          </w:rPr>
                          <w:t>DB/ T XXX —XXXX</w:t>
                        </w:r>
                      </w:p>
                      <w:p>
                        <w:pPr>
                          <w:pStyle w:val="146"/>
                          <w:ind w:left="1262" w:firstLine="420"/>
                          <w:rPr>
                            <w:rFonts w:hint="eastAsia" w:hAnsi="黑体"/>
                          </w:rPr>
                        </w:pPr>
                      </w:p>
                      <w:p>
                        <w:pPr>
                          <w:pStyle w:val="146"/>
                          <w:ind w:left="1262" w:firstLine="420"/>
                          <w:rPr>
                            <w:rFonts w:hint="eastAsia" w:hAnsi="黑体"/>
                          </w:rPr>
                        </w:pPr>
                      </w:p>
                      <w:p>
                        <w:pPr>
                          <w:pStyle w:val="146"/>
                          <w:ind w:left="1262" w:firstLine="420"/>
                          <w:rPr>
                            <w:rFonts w:hint="eastAsia" w:hAnsi="黑体"/>
                          </w:rPr>
                        </w:pPr>
                      </w:p>
                      <w:p>
                        <w:pPr>
                          <w:pStyle w:val="146"/>
                          <w:ind w:left="1262" w:firstLine="420"/>
                          <w:rPr>
                            <w:rFonts w:hint="eastAsia" w:hAnsi="黑体"/>
                          </w:rPr>
                        </w:pPr>
                      </w:p>
                      <w:p>
                        <w:pPr>
                          <w:pStyle w:val="146"/>
                          <w:ind w:left="1262" w:firstLine="420"/>
                          <w:rPr>
                            <w:rFonts w:hint="eastAsia" w:hAnsi="黑体"/>
                          </w:rPr>
                        </w:pPr>
                      </w:p>
                      <w:p>
                        <w:pPr>
                          <w:pStyle w:val="146"/>
                          <w:ind w:left="1262" w:firstLine="420"/>
                          <w:rPr>
                            <w:rFonts w:hint="eastAsia" w:hAnsi="黑体"/>
                          </w:rPr>
                        </w:pPr>
                      </w:p>
                      <w:p>
                        <w:pPr>
                          <w:pStyle w:val="146"/>
                          <w:ind w:left="1262" w:firstLine="420"/>
                          <w:rPr>
                            <w:rFonts w:hint="eastAsia" w:hAnsi="黑体"/>
                          </w:rPr>
                        </w:pPr>
                      </w:p>
                      <w:p/>
                    </w:txbxContent>
                  </v:textbox>
                </v:shape>
                <v:line id="直线 10" o:spid="_x0000_s1026" o:spt="20" style="position:absolute;left:1429;top:4357;height:0;width:9338;" filled="f" stroked="t" coordsize="21600,21600" o:gfxdata="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uPYTe8AAAA&#10;2gAAAA8AAAAAAAAAAQAgAAAAIgAAAGRycy9kb3ducmV2LnhtbFBLAQIUABQAAAAIAIdO4kAzLwWe&#10;OwAAADkAAAAQAAAAAAAAAAEAIAAAAAsBAABkcnMvc2hhcGV4bWwueG1sUEsFBgAAAAAGAAYAWwEA&#10;ALUDAAAAAA==&#10;">
                  <v:fill on="f" focussize="0,0"/>
                  <v:stroke weight="1pt" color="#000000" joinstyle="round"/>
                  <v:imagedata o:title=""/>
                  <o:lock v:ext="edit" aspectratio="f"/>
                </v:line>
                <v:shape id="fmFrame2" o:spid="_x0000_s1026" o:spt="202" type="#_x0000_t202" style="position:absolute;left:1429;top:1993;height:1159;width:9212;" fillcolor="#FFFFFF" filled="t" stroked="f" coordsize="21600,21600" o:gfxdata="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Y9XtpvQAA&#10;ANoAAAAPAAAAAAAAAAEAIAAAACIAAABkcnMvZG93bnJldi54bWxQSwECFAAUAAAACACHTuJAMy8F&#10;njsAAAA5AAAAEAAAAAAAAAABACAAAAAMAQAAZHJzL3NoYXBleG1sLnhtbFBLBQYAAAAABgAGAFsB&#10;AAC2AwAAAAA=&#10;">
                  <v:fill on="t" focussize="0,0"/>
                  <v:stroke on="f"/>
                  <v:imagedata o:title=""/>
                  <o:lock v:ext="edit" aspectratio="f"/>
                  <v:textbox inset="0mm,0mm,0mm,0mm">
                    <w:txbxContent>
                      <w:p>
                        <w:pPr>
                          <w:pStyle w:val="203"/>
                          <w:spacing w:before="156" w:after="156" w:line="240" w:lineRule="atLeast"/>
                          <w:rPr>
                            <w:rFonts w:hint="eastAsia" w:ascii="黑体" w:hAnsi="黑体" w:eastAsia="黑体"/>
                            <w:spacing w:val="10"/>
                            <w:sz w:val="72"/>
                            <w:szCs w:val="72"/>
                          </w:rPr>
                        </w:pPr>
                        <w:r>
                          <w:rPr>
                            <w:rFonts w:hint="eastAsia" w:ascii="黑体" w:hAnsi="黑体" w:eastAsia="黑体"/>
                            <w:spacing w:val="10"/>
                            <w:sz w:val="72"/>
                            <w:szCs w:val="72"/>
                          </w:rPr>
                          <w:t>湛江市地方标准</w:t>
                        </w:r>
                      </w:p>
                    </w:txbxContent>
                  </v:textbox>
                </v:shape>
                <v:shape id="fmFrame4" o:spid="_x0000_s1026" o:spt="202" type="#_x0000_t202" style="position:absolute;left:1429;top:4542;height:7173;width:9287;" fillcolor="#FFFFFF" filled="t" stroked="f" coordsize="21600,21600" o:gfxdata="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6CflHrgAAADaAAAA&#10;DwAAAAAAAAABACAAAAAiAAAAZHJzL2Rvd25yZXYueG1sUEsBAhQAFAAAAAgAh07iQDMvBZ47AAAA&#10;OQAAABAAAAAAAAAAAQAgAAAABwEAAGRycy9zaGFwZXhtbC54bWxQSwUGAAAAAAYABgBbAQAAsQMA&#10;AAAA&#10;">
                  <v:fill on="t" focussize="0,0"/>
                  <v:stroke on="f"/>
                  <v:imagedata o:title=""/>
                  <o:lock v:ext="edit" aspectratio="f"/>
                  <v:textbox inset="0mm,0mm,0mm,0mm">
                    <w:txbxContent>
                      <w:p>
                        <w:pPr>
                          <w:spacing w:line="640" w:lineRule="exact"/>
                          <w:jc w:val="center"/>
                          <w:textAlignment w:val="center"/>
                          <w:rPr>
                            <w:rFonts w:ascii="黑体" w:eastAsia="黑体"/>
                            <w:kern w:val="0"/>
                            <w:sz w:val="52"/>
                            <w:szCs w:val="52"/>
                          </w:rPr>
                        </w:pPr>
                      </w:p>
                      <w:p>
                        <w:pPr>
                          <w:spacing w:line="640" w:lineRule="exact"/>
                          <w:jc w:val="center"/>
                          <w:textAlignment w:val="center"/>
                          <w:rPr>
                            <w:rFonts w:ascii="黑体" w:eastAsia="黑体"/>
                            <w:kern w:val="0"/>
                            <w:sz w:val="52"/>
                            <w:szCs w:val="52"/>
                          </w:rPr>
                        </w:pPr>
                      </w:p>
                      <w:p>
                        <w:pPr>
                          <w:spacing w:line="640" w:lineRule="exact"/>
                          <w:jc w:val="center"/>
                          <w:textAlignment w:val="center"/>
                          <w:rPr>
                            <w:rFonts w:ascii="黑体" w:eastAsia="黑体"/>
                            <w:kern w:val="0"/>
                            <w:sz w:val="52"/>
                            <w:szCs w:val="52"/>
                          </w:rPr>
                        </w:pPr>
                      </w:p>
                      <w:p>
                        <w:pPr>
                          <w:adjustRightInd w:val="0"/>
                          <w:snapToGrid w:val="0"/>
                          <w:jc w:val="center"/>
                          <w:rPr>
                            <w:rFonts w:ascii="黑体" w:eastAsia="黑体"/>
                            <w:sz w:val="52"/>
                            <w:szCs w:val="52"/>
                          </w:rPr>
                        </w:pPr>
                        <w:r>
                          <w:rPr>
                            <w:rFonts w:hint="eastAsia" w:ascii="黑体" w:eastAsia="黑体"/>
                            <w:sz w:val="52"/>
                            <w:szCs w:val="52"/>
                          </w:rPr>
                          <w:t>农用无人机换电装置 技术操作规范</w:t>
                        </w:r>
                      </w:p>
                      <w:p>
                        <w:pPr>
                          <w:spacing w:before="312" w:beforeLines="100" w:line="400" w:lineRule="exact"/>
                          <w:jc w:val="center"/>
                          <w:rPr>
                            <w:b/>
                            <w:sz w:val="30"/>
                            <w:szCs w:val="30"/>
                          </w:rPr>
                        </w:pPr>
                        <w:r>
                          <w:rPr>
                            <w:b/>
                            <w:sz w:val="30"/>
                            <w:szCs w:val="30"/>
                          </w:rPr>
                          <w:t>Operating quality for high-speed automatic transplanter</w:t>
                        </w:r>
                      </w:p>
                      <w:p>
                        <w:pPr>
                          <w:pStyle w:val="116"/>
                          <w:spacing w:before="0"/>
                          <w:rPr>
                            <w:b/>
                            <w:szCs w:val="28"/>
                          </w:rPr>
                        </w:pPr>
                      </w:p>
                      <w:p>
                        <w:pPr>
                          <w:pStyle w:val="156"/>
                          <w:spacing w:before="120"/>
                          <w:rPr>
                            <w:rFonts w:hint="eastAsia" w:ascii="华文中宋" w:hAnsi="华文中宋" w:eastAsia="华文中宋"/>
                            <w:bCs/>
                            <w:szCs w:val="28"/>
                          </w:rPr>
                        </w:pPr>
                      </w:p>
                      <w:p>
                        <w:pPr>
                          <w:pStyle w:val="116"/>
                          <w:spacing w:before="0"/>
                          <w:rPr>
                            <w:b/>
                          </w:rPr>
                        </w:pPr>
                      </w:p>
                      <w:p>
                        <w:pPr>
                          <w:adjustRightInd w:val="0"/>
                          <w:snapToGrid w:val="0"/>
                          <w:spacing w:line="480" w:lineRule="auto"/>
                          <w:jc w:val="center"/>
                          <w:rPr>
                            <w:sz w:val="28"/>
                            <w:szCs w:val="20"/>
                          </w:rPr>
                        </w:pPr>
                      </w:p>
                      <w:p>
                        <w:pPr>
                          <w:spacing w:before="312" w:beforeLines="100"/>
                          <w:jc w:val="center"/>
                          <w:rPr>
                            <w:b/>
                            <w:sz w:val="24"/>
                          </w:rPr>
                        </w:pPr>
                      </w:p>
                    </w:txbxContent>
                  </v:textbox>
                </v:shape>
                <v:shape id="fmFrame5" o:spid="_x0000_s1026" o:spt="202" type="#_x0000_t202" style="position:absolute;left:1457;top:14069;height:520;width:3179;" fillcolor="#FFFFFF" filled="t" stroked="f" coordsize="21600,21600" o:gfxdata="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Ha0CFvQAA&#10;ANoAAAAPAAAAAAAAAAEAIAAAACIAAABkcnMvZG93bnJldi54bWxQSwECFAAUAAAACACHTuJAMy8F&#10;njsAAAA5AAAAEAAAAAAAAAABACAAAAAMAQAAZHJzL3NoYXBleG1sLnhtbFBLBQYAAAAABgAGAFsB&#10;AAC2AwAAAAA=&#10;">
                  <v:fill on="t" focussize="0,0"/>
                  <v:stroke on="f"/>
                  <v:imagedata o:title=""/>
                  <o:lock v:ext="edit" aspectratio="f"/>
                  <v:textbox inset="0mm,0mm,0mm,0mm">
                    <w:txbxContent>
                      <w:p>
                        <w:pPr>
                          <w:pStyle w:val="119"/>
                        </w:pPr>
                        <w:r>
                          <w:rPr>
                            <w:rFonts w:hint="eastAsia" w:ascii="黑体"/>
                          </w:rPr>
                          <w:t>2024-</w:t>
                        </w:r>
                        <w:r>
                          <w:rPr>
                            <w:rFonts w:ascii="黑体"/>
                          </w:rPr>
                          <w:t>XX</w:t>
                        </w:r>
                        <w:r>
                          <w:rPr>
                            <w:rFonts w:hint="eastAsia" w:ascii="黑体"/>
                          </w:rPr>
                          <w:t>-</w:t>
                        </w:r>
                        <w:r>
                          <w:rPr>
                            <w:rFonts w:ascii="黑体"/>
                          </w:rPr>
                          <w:t>XX</w:t>
                        </w:r>
                        <w:r>
                          <w:rPr>
                            <w:rFonts w:hint="eastAsia"/>
                          </w:rPr>
                          <w:t>发布</w:t>
                        </w:r>
                      </w:p>
                      <w:p>
                        <w:pPr>
                          <w:pStyle w:val="119"/>
                          <w:ind w:firstLine="420"/>
                        </w:pPr>
                      </w:p>
                      <w:p>
                        <w:pPr>
                          <w:jc w:val="left"/>
                        </w:pPr>
                      </w:p>
                    </w:txbxContent>
                  </v:textbox>
                </v:shape>
                <v:shape id="fmFrame6" o:spid="_x0000_s1026" o:spt="202" type="#_x0000_t202" style="position:absolute;left:7537;top:14060;height:520;width:3179;" fillcolor="#FFFFFF" filled="t" stroked="f" coordsize="21600,21600" o:gfxdata="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Pb01Pe2AAAA2gAAAA8A&#10;AAAAAAAAAQAgAAAAIgAAAGRycy9kb3ducmV2LnhtbFBLAQIUABQAAAAIAIdO4kAzLwWeOwAAADkA&#10;AAAQAAAAAAAAAAEAIAAAAAUBAABkcnMvc2hhcGV4bWwueG1sUEsFBgAAAAAGAAYAWwEAAK8DAAAA&#10;AA==&#10;">
                  <v:fill on="t" focussize="0,0"/>
                  <v:stroke on="f"/>
                  <v:imagedata o:title=""/>
                  <o:lock v:ext="edit" aspectratio="f"/>
                  <v:textbox inset="0mm,0mm,0mm,0mm">
                    <w:txbxContent>
                      <w:p>
                        <w:pPr>
                          <w:pStyle w:val="155"/>
                        </w:pPr>
                        <w:r>
                          <w:rPr>
                            <w:rFonts w:hint="eastAsia" w:ascii="黑体"/>
                          </w:rPr>
                          <w:t>2024-</w:t>
                        </w:r>
                        <w:r>
                          <w:rPr>
                            <w:rFonts w:ascii="黑体"/>
                          </w:rPr>
                          <w:t>XX</w:t>
                        </w:r>
                        <w:r>
                          <w:rPr>
                            <w:rFonts w:hint="eastAsia" w:ascii="黑体"/>
                          </w:rPr>
                          <w:t>-</w:t>
                        </w:r>
                        <w:r>
                          <w:rPr>
                            <w:rFonts w:ascii="黑体"/>
                          </w:rPr>
                          <w:t>XX</w:t>
                        </w:r>
                        <w:r>
                          <w:rPr>
                            <w:rFonts w:hint="eastAsia"/>
                          </w:rPr>
                          <w:t>实施</w:t>
                        </w:r>
                      </w:p>
                      <w:p/>
                    </w:txbxContent>
                  </v:textbox>
                </v:shape>
                <v:line id="直线 11" o:spid="_x0000_s1026" o:spt="20" style="position:absolute;left:1429;top:14548;height:0;width:9287;" filled="f" stroked="t" coordsize="21600,21600" o:gfxdata="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WOzqm8AAAA&#10;2gAAAA8AAAAAAAAAAQAgAAAAIgAAAGRycy9kb3ducmV2LnhtbFBLAQIUABQAAAAIAIdO4kAzLwWe&#10;OwAAADkAAAAQAAAAAAAAAAEAIAAAAAsBAABkcnMvc2hhcGV4bWwueG1sUEsFBgAAAAAGAAYAWwEA&#10;ALUDAAAAAA==&#10;">
                  <v:fill on="f" focussize="0,0"/>
                  <v:stroke weight="1pt" color="#000000" joinstyle="round"/>
                  <v:imagedata o:title=""/>
                  <o:lock v:ext="edit" aspectratio="f"/>
                </v:line>
                <v:group id="Group 11" o:spid="_x0000_s1026" o:spt="203" style="position:absolute;left:3398;top:15015;height:781;width:5190;" coordorigin="3398,14927" coordsize="5190,781" o:gfxdata="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PIOkRW+AAAA2wAAAA8AAAAAAAAAAQAgAAAAIgAAAGRycy9kb3ducmV2Lnht&#10;bFBLAQIUABQAAAAIAIdO4kAzLwWeOwAAADkAAAAVAAAAAAAAAAEAIAAAAA0BAABkcnMvZ3JvdXBz&#10;aGFwZXhtbC54bWxQSwUGAAAAAAYABgBgAQAAygMAAAAA&#10;">
                  <o:lock v:ext="edit" aspectratio="f"/>
                  <v:shape id="fmFrame7" o:spid="_x0000_s1026" o:spt="202" type="#_x0000_t202" style="position:absolute;left:7664;top:14927;height:603;width:924;" fillcolor="#FFFFFF" filled="t" stroked="f" coordsize="21600,21600" o:gfxdata="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6V0iyrsAAADb&#10;AAAADwAAAAAAAAABACAAAAAiAAAAZHJzL2Rvd25yZXYueG1sUEsBAhQAFAAAAAgAh07iQDMvBZ47&#10;AAAAOQAAABAAAAAAAAAAAQAgAAAACgEAAGRycy9zaGFwZXhtbC54bWxQSwUGAAAAAAYABgBbAQAA&#10;tAMAAAAA&#10;">
                    <v:fill on="t" focussize="0,0"/>
                    <v:stroke on="f"/>
                    <v:imagedata o:title=""/>
                    <o:lock v:ext="edit" aspectratio="f"/>
                    <v:textbox inset="0mm,0mm,0mm,0mm">
                      <w:txbxContent>
                        <w:p>
                          <w:pPr>
                            <w:pStyle w:val="218"/>
                            <w:spacing w:before="78" w:after="78"/>
                            <w:rPr>
                              <w:b/>
                            </w:rPr>
                          </w:pPr>
                          <w:r>
                            <w:rPr>
                              <w:rStyle w:val="104"/>
                              <w:b/>
                            </w:rPr>
                            <w:t>发布</w:t>
                          </w:r>
                        </w:p>
                      </w:txbxContent>
                    </v:textbox>
                  </v:shape>
                  <v:shape id="文本框 3" o:spid="_x0000_s1026" o:spt="202" type="#_x0000_t202" style="position:absolute;left:3398;top:15034;height:674;width:3952;" fillcolor="#FFFFFF" filled="t" stroked="f" coordsize="21600,21600" o:gfxdata="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A3Mk562AAAA2wAAAA8A&#10;AAAAAAAAAQAgAAAAIgAAAGRycy9kb3ducmV2LnhtbFBLAQIUABQAAAAIAIdO4kAzLwWeOwAAADkA&#10;AAAQAAAAAAAAAAEAIAAAAAUBAABkcnMvc2hhcGV4bWwueG1sUEsFBgAAAAAGAAYAWwEAAK8DAAAA&#10;AA==&#10;">
                    <v:fill on="t" focussize="0,0"/>
                    <v:stroke on="f"/>
                    <v:imagedata o:title=""/>
                    <o:lock v:ext="edit" aspectratio="f"/>
                    <v:textbox>
                      <w:txbxContent>
                        <w:p>
                          <w:pPr>
                            <w:spacing w:line="400" w:lineRule="exact"/>
                            <w:jc w:val="distribute"/>
                            <w:rPr>
                              <w:rFonts w:hint="eastAsia" w:ascii="华文中宋" w:hAnsi="华文中宋" w:eastAsia="华文中宋"/>
                              <w:b/>
                              <w:bCs/>
                              <w:sz w:val="36"/>
                              <w:szCs w:val="36"/>
                            </w:rPr>
                          </w:pPr>
                          <w:r>
                            <w:rPr>
                              <w:rFonts w:hint="eastAsia" w:ascii="华文中宋" w:hAnsi="华文中宋" w:eastAsia="华文中宋"/>
                              <w:b/>
                              <w:bCs/>
                              <w:sz w:val="36"/>
                              <w:szCs w:val="36"/>
                            </w:rPr>
                            <w:t>湛江市市场监督管理局</w:t>
                          </w:r>
                        </w:p>
                        <w:p/>
                      </w:txbxContent>
                    </v:textbox>
                  </v:shape>
                </v:group>
              </v:group>
            </w:pict>
          </mc:Fallback>
        </mc:AlternateContent>
      </w:r>
      <w:r>
        <w:rPr>
          <w:rFonts w:hint="eastAsia" w:ascii="Times New Roman"/>
          <w:lang w:val="en-US" w:eastAsia="zh-CN"/>
        </w:rPr>
        <w:t xml:space="preserve"> </w:t>
      </w:r>
    </w:p>
    <w:bookmarkEnd w:id="0"/>
    <w:p>
      <w:pPr>
        <w:pStyle w:val="117"/>
        <w:spacing w:before="840" w:after="480"/>
      </w:pPr>
      <w:bookmarkStart w:id="1" w:name="_Toc5783"/>
      <w:bookmarkStart w:id="2" w:name="_Toc12597"/>
      <w:bookmarkStart w:id="3" w:name="_Toc15491"/>
      <w:bookmarkStart w:id="4" w:name="_Toc32039"/>
      <w:bookmarkStart w:id="5" w:name="_Toc404783009"/>
      <w:bookmarkStart w:id="6" w:name="_Toc32348"/>
      <w:r>
        <w:rPr>
          <w:rFonts w:hint="eastAsia"/>
        </w:rPr>
        <w:t>前</w:t>
      </w:r>
      <w:bookmarkStart w:id="7" w:name="BKQY"/>
      <w:r>
        <w:t>  </w:t>
      </w:r>
      <w:r>
        <w:rPr>
          <w:rFonts w:hint="eastAsia"/>
        </w:rPr>
        <w:t>言</w:t>
      </w:r>
      <w:bookmarkEnd w:id="1"/>
      <w:bookmarkEnd w:id="2"/>
      <w:bookmarkEnd w:id="3"/>
      <w:bookmarkEnd w:id="4"/>
      <w:bookmarkEnd w:id="5"/>
      <w:bookmarkEnd w:id="6"/>
      <w:bookmarkEnd w:id="7"/>
    </w:p>
    <w:p>
      <w:pPr>
        <w:ind w:firstLine="420" w:firstLineChars="200"/>
        <w:rPr>
          <w:rFonts w:hint="eastAsia" w:hAnsi="宋体"/>
        </w:rPr>
      </w:pPr>
      <w:r>
        <w:rPr>
          <w:rFonts w:hint="eastAsia" w:hAnsi="宋体"/>
        </w:rPr>
        <w:t>本文件按照GB/T 1.1—2020《标准化工作导则  第1部分：标准化文件的结构和起草规则》的规定起草。</w:t>
      </w:r>
    </w:p>
    <w:p>
      <w:pPr>
        <w:widowControl/>
        <w:shd w:val="clear" w:color="FFFFFF" w:fill="FFFFFF"/>
        <w:tabs>
          <w:tab w:val="left" w:pos="4395"/>
        </w:tabs>
        <w:ind w:firstLine="420" w:firstLineChars="200"/>
        <w:jc w:val="left"/>
        <w:outlineLvl w:val="0"/>
        <w:rPr>
          <w:rFonts w:hint="eastAsia" w:ascii="宋体" w:hAnsi="宋体"/>
          <w:kern w:val="0"/>
          <w:szCs w:val="21"/>
        </w:rPr>
      </w:pPr>
      <w:r>
        <w:rPr>
          <w:rFonts w:hint="eastAsia" w:ascii="宋体" w:hAnsi="宋体"/>
          <w:kern w:val="0"/>
          <w:szCs w:val="21"/>
        </w:rPr>
        <w:t>请注意本文件的某些内容可能涉及专利。本文件的发布机构不承担识别专利的责任。</w:t>
      </w:r>
    </w:p>
    <w:p>
      <w:pPr>
        <w:pStyle w:val="39"/>
        <w:tabs>
          <w:tab w:val="center" w:pos="4201"/>
          <w:tab w:val="right" w:leader="dot" w:pos="9298"/>
        </w:tabs>
        <w:ind w:firstLine="420"/>
      </w:pPr>
      <w:r>
        <w:rPr>
          <w:rFonts w:hint="eastAsia"/>
        </w:rPr>
        <w:t>本文件由湛江市农业农村局提出。</w:t>
      </w:r>
    </w:p>
    <w:p>
      <w:pPr>
        <w:pStyle w:val="39"/>
        <w:tabs>
          <w:tab w:val="center" w:pos="4201"/>
          <w:tab w:val="right" w:leader="dot" w:pos="9298"/>
        </w:tabs>
        <w:ind w:firstLine="420"/>
      </w:pPr>
      <w:r>
        <w:rPr>
          <w:rFonts w:hint="eastAsia"/>
        </w:rPr>
        <w:t>本文件由湛江市市场监督管理局标准化技术委员会归口。</w:t>
      </w:r>
    </w:p>
    <w:p>
      <w:pPr>
        <w:pStyle w:val="39"/>
        <w:tabs>
          <w:tab w:val="center" w:pos="4201"/>
          <w:tab w:val="right" w:leader="dot" w:pos="9298"/>
        </w:tabs>
        <w:ind w:firstLine="420"/>
      </w:pPr>
      <w:r>
        <w:rPr>
          <w:rFonts w:hint="eastAsia"/>
        </w:rPr>
        <w:t>本标准起草单位</w:t>
      </w:r>
      <w:r>
        <w:t>:</w:t>
      </w:r>
      <w:r>
        <w:rPr>
          <w:rFonts w:hint="eastAsia"/>
        </w:rPr>
        <w:t xml:space="preserve"> 中国热带农业科学院农业机械研究所、东莞市典航自动化科技有限公司、佛山天源创新科技有限公司。</w:t>
      </w:r>
    </w:p>
    <w:p>
      <w:pPr>
        <w:pStyle w:val="39"/>
        <w:ind w:firstLine="420"/>
        <w:rPr>
          <w:rFonts w:hint="eastAsia" w:ascii="Times New Roman"/>
        </w:rPr>
      </w:pPr>
      <w:r>
        <w:rPr>
          <w:rFonts w:hAnsi="宋体"/>
        </w:rPr>
        <w:t>本文件主要起草人：</w:t>
      </w:r>
      <w:r>
        <w:rPr>
          <w:rFonts w:hint="eastAsia"/>
        </w:rPr>
        <w:t xml:space="preserve">  。</w:t>
      </w:r>
    </w:p>
    <w:p>
      <w:pPr>
        <w:widowControl/>
        <w:ind w:firstLine="420" w:firstLineChars="200"/>
        <w:rPr>
          <w:rFonts w:cs="宋体"/>
          <w:kern w:val="0"/>
          <w:szCs w:val="21"/>
        </w:rPr>
      </w:pPr>
    </w:p>
    <w:p>
      <w:pPr>
        <w:widowControl/>
        <w:ind w:firstLine="420" w:firstLineChars="200"/>
        <w:rPr>
          <w:rFonts w:cs="宋体"/>
          <w:kern w:val="0"/>
          <w:szCs w:val="21"/>
        </w:rPr>
        <w:sectPr>
          <w:headerReference r:id="rId9" w:type="first"/>
          <w:footerReference r:id="rId12" w:type="first"/>
          <w:headerReference r:id="rId7" w:type="default"/>
          <w:footerReference r:id="rId10" w:type="default"/>
          <w:headerReference r:id="rId8" w:type="even"/>
          <w:footerReference r:id="rId11" w:type="even"/>
          <w:pgSz w:w="11907" w:h="16839"/>
          <w:pgMar w:top="1134" w:right="1587" w:bottom="1247" w:left="1587" w:header="1418" w:footer="1134" w:gutter="0"/>
          <w:pgNumType w:fmt="upperRoman" w:start="1"/>
          <w:cols w:space="0" w:num="1"/>
          <w:titlePg/>
          <w:docGrid w:type="lines" w:linePitch="312" w:charSpace="0"/>
        </w:sectPr>
      </w:pPr>
    </w:p>
    <w:p>
      <w:pPr>
        <w:spacing w:before="440" w:after="440"/>
        <w:jc w:val="center"/>
        <w:rPr>
          <w:rFonts w:eastAsia="黑体"/>
          <w:color w:val="000000" w:themeColor="text1"/>
          <w:sz w:val="32"/>
          <w:szCs w:val="32"/>
          <w14:textFill>
            <w14:solidFill>
              <w14:schemeClr w14:val="tx1"/>
            </w14:solidFill>
          </w14:textFill>
        </w:rPr>
      </w:pPr>
      <w:bookmarkStart w:id="8" w:name="_Hlk105433863"/>
      <w:r>
        <w:rPr>
          <w:rFonts w:hint="eastAsia" w:eastAsia="黑体"/>
          <w:color w:val="000000" w:themeColor="text1"/>
          <w:sz w:val="32"/>
          <w:szCs w:val="32"/>
          <w14:textFill>
            <w14:solidFill>
              <w14:schemeClr w14:val="tx1"/>
            </w14:solidFill>
          </w14:textFill>
        </w:rPr>
        <w:t>农用无人机自动换电装置  技术操作规范</w:t>
      </w:r>
      <w:bookmarkStart w:id="14" w:name="_GoBack"/>
      <w:bookmarkEnd w:id="14"/>
    </w:p>
    <w:bookmarkEnd w:id="8"/>
    <w:p>
      <w:pPr>
        <w:widowControl/>
        <w:spacing w:before="312" w:beforeLines="100" w:after="312" w:afterLines="100"/>
        <w:outlineLvl w:val="1"/>
        <w:rPr>
          <w:rFonts w:hint="eastAsia" w:ascii="黑体" w:hAnsi="黑体" w:eastAsia="黑体"/>
          <w:color w:val="000000" w:themeColor="text1"/>
          <w:kern w:val="0"/>
          <w:szCs w:val="20"/>
          <w14:textFill>
            <w14:solidFill>
              <w14:schemeClr w14:val="tx1"/>
            </w14:solidFill>
          </w14:textFill>
        </w:rPr>
      </w:pPr>
      <w:bookmarkStart w:id="9" w:name="_Toc3652"/>
      <w:r>
        <w:rPr>
          <w:rFonts w:ascii="黑体" w:hAnsi="黑体" w:eastAsia="黑体"/>
          <w:color w:val="000000" w:themeColor="text1"/>
          <w:kern w:val="0"/>
          <w:szCs w:val="20"/>
          <w14:textFill>
            <w14:solidFill>
              <w14:schemeClr w14:val="tx1"/>
            </w14:solidFill>
          </w14:textFill>
        </w:rPr>
        <w:t>1  范围</w:t>
      </w:r>
      <w:bookmarkEnd w:id="9"/>
    </w:p>
    <w:p>
      <w:pPr>
        <w:spacing w:line="360" w:lineRule="auto"/>
        <w:ind w:firstLine="420" w:firstLineChars="200"/>
        <w:rPr>
          <w:rFonts w:hint="eastAsia"/>
          <w:color w:val="000000" w:themeColor="text1"/>
          <w14:textFill>
            <w14:solidFill>
              <w14:schemeClr w14:val="tx1"/>
            </w14:solidFill>
          </w14:textFill>
        </w:rPr>
      </w:pPr>
      <w:r>
        <w:rPr>
          <w:color w:val="000000" w:themeColor="text1"/>
          <w14:textFill>
            <w14:solidFill>
              <w14:schemeClr w14:val="tx1"/>
            </w14:solidFill>
          </w14:textFill>
        </w:rPr>
        <w:t>本</w:t>
      </w:r>
      <w:r>
        <w:rPr>
          <w:rFonts w:hint="eastAsia"/>
          <w:color w:val="000000" w:themeColor="text1"/>
          <w14:textFill>
            <w14:solidFill>
              <w14:schemeClr w14:val="tx1"/>
            </w14:solidFill>
          </w14:textFill>
        </w:rPr>
        <w:t xml:space="preserve">本文件规定了农用无人机自动换电装置作业效果评价的术语定义、作业质量要求、检测方法和判定规则。 </w:t>
      </w:r>
    </w:p>
    <w:p>
      <w:pPr>
        <w:spacing w:line="360" w:lineRule="auto"/>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本文件适用于农用无人机自动换电装置（以下简称换电装置）作业质量的评定</w:t>
      </w:r>
      <w:r>
        <w:rPr>
          <w:color w:val="000000" w:themeColor="text1"/>
          <w14:textFill>
            <w14:solidFill>
              <w14:schemeClr w14:val="tx1"/>
            </w14:solidFill>
          </w14:textFill>
        </w:rPr>
        <w:t>。</w:t>
      </w:r>
    </w:p>
    <w:p>
      <w:pPr>
        <w:widowControl/>
        <w:spacing w:before="312" w:beforeLines="100" w:after="312" w:afterLines="100"/>
        <w:outlineLvl w:val="1"/>
        <w:rPr>
          <w:rFonts w:hint="eastAsia" w:ascii="黑体" w:hAnsi="黑体" w:eastAsia="黑体"/>
          <w:color w:val="000000" w:themeColor="text1"/>
          <w:kern w:val="0"/>
          <w:szCs w:val="20"/>
          <w14:textFill>
            <w14:solidFill>
              <w14:schemeClr w14:val="tx1"/>
            </w14:solidFill>
          </w14:textFill>
        </w:rPr>
      </w:pPr>
      <w:bookmarkStart w:id="10" w:name="_Toc13013"/>
      <w:r>
        <w:rPr>
          <w:rFonts w:ascii="黑体" w:hAnsi="黑体" w:eastAsia="黑体"/>
          <w:color w:val="000000" w:themeColor="text1"/>
          <w:kern w:val="0"/>
          <w:szCs w:val="20"/>
          <w14:textFill>
            <w14:solidFill>
              <w14:schemeClr w14:val="tx1"/>
            </w14:solidFill>
          </w14:textFill>
        </w:rPr>
        <w:t>2  规范性引用文件</w:t>
      </w:r>
      <w:bookmarkEnd w:id="10"/>
    </w:p>
    <w:p>
      <w:pPr>
        <w:pStyle w:val="39"/>
        <w:spacing w:line="360" w:lineRule="auto"/>
        <w:ind w:firstLine="420"/>
        <w:rPr>
          <w:rFonts w:ascii="Times New Roman"/>
          <w:color w:val="000000" w:themeColor="text1"/>
          <w:szCs w:val="21"/>
          <w14:textFill>
            <w14:solidFill>
              <w14:schemeClr w14:val="tx1"/>
            </w14:solidFill>
          </w14:textFill>
        </w:rPr>
      </w:pPr>
      <w:r>
        <w:rPr>
          <w:rFonts w:ascii="Times New Roman"/>
          <w:color w:val="000000" w:themeColor="text1"/>
          <w:szCs w:val="21"/>
          <w14:textFill>
            <w14:solidFill>
              <w14:schemeClr w14:val="tx1"/>
            </w14:solidFill>
          </w14:textFill>
        </w:rPr>
        <w:t>下列文件中的内容通过文中的规范性引用而构成本文件必不可少的条款。其中，注日期的引用文件，仅该日期对应的版本适用于本文件；不注日期的引用文件，其最新版本（包括所有的修改单）适用于本文件。</w:t>
      </w:r>
    </w:p>
    <w:p>
      <w:pPr>
        <w:pStyle w:val="39"/>
        <w:spacing w:line="360" w:lineRule="auto"/>
        <w:ind w:firstLine="420"/>
        <w:rPr>
          <w:rFonts w:hint="eastAsia" w:ascii="Times New Roman"/>
          <w:szCs w:val="21"/>
        </w:rPr>
      </w:pPr>
      <w:r>
        <w:rPr>
          <w:rFonts w:hint="eastAsia" w:ascii="Times New Roman"/>
          <w:szCs w:val="21"/>
        </w:rPr>
        <w:t xml:space="preserve">GB/T 5262-2008  农业机械试验条件  测定方法的一般规定。 </w:t>
      </w:r>
    </w:p>
    <w:p>
      <w:pPr>
        <w:pStyle w:val="39"/>
        <w:spacing w:line="360" w:lineRule="auto"/>
        <w:ind w:firstLine="420"/>
        <w:rPr>
          <w:rFonts w:hint="eastAsia" w:ascii="Times New Roman"/>
          <w:szCs w:val="21"/>
        </w:rPr>
      </w:pPr>
      <w:r>
        <w:rPr>
          <w:rFonts w:hint="eastAsia" w:ascii="Times New Roman"/>
          <w:szCs w:val="21"/>
        </w:rPr>
        <w:t>DB1302/T 545-2021 农用植保无人机作业技术规范</w:t>
      </w:r>
    </w:p>
    <w:p>
      <w:pPr>
        <w:pStyle w:val="39"/>
        <w:spacing w:line="360" w:lineRule="auto"/>
        <w:ind w:firstLine="420"/>
        <w:rPr>
          <w:rFonts w:hint="eastAsia" w:ascii="Times New Roman"/>
          <w:szCs w:val="21"/>
        </w:rPr>
      </w:pPr>
      <w:r>
        <w:rPr>
          <w:rFonts w:hint="eastAsia" w:ascii="Times New Roman"/>
          <w:szCs w:val="21"/>
        </w:rPr>
        <w:t>GB/T 38924.1-2020 民用轻小型无人机系统环境试验方法 第1部分：总则</w:t>
      </w:r>
    </w:p>
    <w:p>
      <w:pPr>
        <w:pStyle w:val="39"/>
        <w:spacing w:line="360" w:lineRule="auto"/>
        <w:ind w:firstLine="420"/>
        <w:rPr>
          <w:rFonts w:hint="eastAsia" w:ascii="Times New Roman"/>
          <w:szCs w:val="21"/>
        </w:rPr>
      </w:pPr>
      <w:r>
        <w:rPr>
          <w:rFonts w:hint="eastAsia" w:ascii="Times New Roman"/>
          <w:szCs w:val="21"/>
        </w:rPr>
        <w:t>GB/T 38924.4-2020 民用轻小型无人机系统环境试验方法 第4部分：温度和高度试验</w:t>
      </w:r>
    </w:p>
    <w:p>
      <w:pPr>
        <w:pStyle w:val="39"/>
        <w:spacing w:line="360" w:lineRule="auto"/>
        <w:ind w:firstLine="420"/>
        <w:rPr>
          <w:rFonts w:ascii="Times New Roman"/>
          <w:szCs w:val="21"/>
        </w:rPr>
      </w:pPr>
      <w:r>
        <w:rPr>
          <w:rFonts w:hint="eastAsia" w:ascii="Times New Roman"/>
          <w:szCs w:val="21"/>
        </w:rPr>
        <w:t>TCATAGS 6-2020 轻小型无人机技术标准（UTC）驾驶员培训考核体系基本要求</w:t>
      </w:r>
    </w:p>
    <w:p>
      <w:pPr>
        <w:widowControl/>
        <w:spacing w:before="312" w:beforeLines="100" w:after="312" w:afterLines="100"/>
        <w:outlineLvl w:val="1"/>
        <w:rPr>
          <w:rFonts w:hint="eastAsia" w:ascii="黑体" w:hAnsi="黑体" w:eastAsia="黑体"/>
          <w:color w:val="000000" w:themeColor="text1"/>
          <w:kern w:val="0"/>
          <w:szCs w:val="20"/>
          <w14:textFill>
            <w14:solidFill>
              <w14:schemeClr w14:val="tx1"/>
            </w14:solidFill>
          </w14:textFill>
        </w:rPr>
      </w:pPr>
      <w:bookmarkStart w:id="11" w:name="_Toc27975"/>
      <w:bookmarkStart w:id="12" w:name="_Toc12587"/>
      <w:r>
        <w:rPr>
          <w:rFonts w:ascii="黑体" w:hAnsi="黑体" w:eastAsia="黑体"/>
          <w:color w:val="000000" w:themeColor="text1"/>
          <w:kern w:val="0"/>
          <w:szCs w:val="20"/>
          <w14:textFill>
            <w14:solidFill>
              <w14:schemeClr w14:val="tx1"/>
            </w14:solidFill>
          </w14:textFill>
        </w:rPr>
        <w:t>3  术语和定义</w:t>
      </w:r>
      <w:bookmarkEnd w:id="11"/>
    </w:p>
    <w:p>
      <w:pPr>
        <w:widowControl/>
        <w:outlineLvl w:val="1"/>
        <w:rPr>
          <w:rFonts w:hint="eastAsia" w:ascii="黑体" w:hAnsi="黑体" w:eastAsia="黑体"/>
          <w:color w:val="000000" w:themeColor="text1"/>
          <w:kern w:val="0"/>
          <w:szCs w:val="20"/>
          <w14:textFill>
            <w14:solidFill>
              <w14:schemeClr w14:val="tx1"/>
            </w14:solidFill>
          </w14:textFill>
        </w:rPr>
      </w:pPr>
      <w:r>
        <w:rPr>
          <w:rFonts w:ascii="黑体" w:hAnsi="黑体" w:eastAsia="黑体"/>
          <w:color w:val="000000" w:themeColor="text1"/>
          <w:kern w:val="0"/>
          <w:szCs w:val="20"/>
          <w14:textFill>
            <w14:solidFill>
              <w14:schemeClr w14:val="tx1"/>
            </w14:solidFill>
          </w14:textFill>
        </w:rPr>
        <w:t xml:space="preserve">3.1 </w:t>
      </w:r>
    </w:p>
    <w:p>
      <w:pPr>
        <w:ind w:firstLine="420" w:firstLineChars="200"/>
        <w:rPr>
          <w:rFonts w:hint="eastAsia" w:ascii="黑体" w:hAnsi="黑体" w:eastAsia="黑体"/>
          <w:bCs/>
          <w:color w:val="000000" w:themeColor="text1"/>
          <w14:textFill>
            <w14:solidFill>
              <w14:schemeClr w14:val="tx1"/>
            </w14:solidFill>
          </w14:textFill>
        </w:rPr>
      </w:pPr>
      <w:r>
        <w:rPr>
          <w:rFonts w:hint="eastAsia" w:ascii="黑体" w:hAnsi="黑体" w:eastAsia="黑体"/>
          <w:bCs/>
          <w:color w:val="000000" w:themeColor="text1"/>
          <w14:textFill>
            <w14:solidFill>
              <w14:schemeClr w14:val="tx1"/>
            </w14:solidFill>
          </w14:textFill>
        </w:rPr>
        <w:t xml:space="preserve">农用无人机 </w:t>
      </w:r>
      <w:r>
        <w:rPr>
          <w:rFonts w:hint="eastAsia" w:eastAsia="黑体"/>
          <w:b/>
          <w:color w:val="000000" w:themeColor="text1"/>
          <w14:textFill>
            <w14:solidFill>
              <w14:schemeClr w14:val="tx1"/>
            </w14:solidFill>
          </w14:textFill>
        </w:rPr>
        <w:t>a</w:t>
      </w:r>
      <w:r>
        <w:rPr>
          <w:rFonts w:eastAsia="黑体"/>
          <w:b/>
          <w:color w:val="000000" w:themeColor="text1"/>
          <w14:textFill>
            <w14:solidFill>
              <w14:schemeClr w14:val="tx1"/>
            </w14:solidFill>
          </w14:textFill>
        </w:rPr>
        <w:t>gricultural UAV</w:t>
      </w:r>
    </w:p>
    <w:p>
      <w:pPr>
        <w:spacing w:line="360" w:lineRule="auto"/>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可装载农药，肥料等农用材料进行喷洒作业的特定用途无人机。</w:t>
      </w:r>
    </w:p>
    <w:p>
      <w:pPr>
        <w:widowControl/>
        <w:outlineLvl w:val="1"/>
        <w:rPr>
          <w:rFonts w:hint="eastAsia" w:ascii="黑体" w:hAnsi="黑体" w:eastAsia="黑体"/>
          <w:color w:val="000000" w:themeColor="text1"/>
          <w:kern w:val="0"/>
          <w:szCs w:val="20"/>
          <w14:textFill>
            <w14:solidFill>
              <w14:schemeClr w14:val="tx1"/>
            </w14:solidFill>
          </w14:textFill>
        </w:rPr>
      </w:pPr>
      <w:r>
        <w:rPr>
          <w:rFonts w:ascii="黑体" w:hAnsi="黑体" w:eastAsia="黑体"/>
          <w:color w:val="000000" w:themeColor="text1"/>
          <w:kern w:val="0"/>
          <w:szCs w:val="20"/>
          <w14:textFill>
            <w14:solidFill>
              <w14:schemeClr w14:val="tx1"/>
            </w14:solidFill>
          </w14:textFill>
        </w:rPr>
        <w:t>3.</w:t>
      </w:r>
      <w:r>
        <w:rPr>
          <w:rFonts w:hint="eastAsia" w:ascii="黑体" w:hAnsi="黑体" w:eastAsia="黑体"/>
          <w:color w:val="000000" w:themeColor="text1"/>
          <w:kern w:val="0"/>
          <w:szCs w:val="20"/>
          <w14:textFill>
            <w14:solidFill>
              <w14:schemeClr w14:val="tx1"/>
            </w14:solidFill>
          </w14:textFill>
        </w:rPr>
        <w:t>2</w:t>
      </w:r>
      <w:r>
        <w:rPr>
          <w:rFonts w:ascii="黑体" w:hAnsi="黑体" w:eastAsia="黑体"/>
          <w:color w:val="000000" w:themeColor="text1"/>
          <w:kern w:val="0"/>
          <w:szCs w:val="20"/>
          <w14:textFill>
            <w14:solidFill>
              <w14:schemeClr w14:val="tx1"/>
            </w14:solidFill>
          </w14:textFill>
        </w:rPr>
        <w:t xml:space="preserve"> </w:t>
      </w:r>
    </w:p>
    <w:p>
      <w:pPr>
        <w:ind w:firstLine="420" w:firstLineChars="200"/>
        <w:rPr>
          <w:rFonts w:hint="eastAsia" w:ascii="黑体" w:hAnsi="黑体" w:eastAsia="黑体"/>
          <w:bCs/>
          <w:color w:val="000000" w:themeColor="text1"/>
          <w14:textFill>
            <w14:solidFill>
              <w14:schemeClr w14:val="tx1"/>
            </w14:solidFill>
          </w14:textFill>
        </w:rPr>
      </w:pPr>
      <w:r>
        <w:rPr>
          <w:rFonts w:hint="eastAsia" w:ascii="黑体" w:hAnsi="黑体" w:eastAsia="黑体"/>
          <w:bCs/>
          <w:color w:val="000000" w:themeColor="text1"/>
          <w14:textFill>
            <w14:solidFill>
              <w14:schemeClr w14:val="tx1"/>
            </w14:solidFill>
          </w14:textFill>
        </w:rPr>
        <w:t xml:space="preserve">农用无人机换电装置 </w:t>
      </w:r>
      <w:r>
        <w:rPr>
          <w:rFonts w:hint="eastAsia" w:eastAsia="黑体"/>
          <w:b/>
          <w:color w:val="000000" w:themeColor="text1"/>
          <w14:textFill>
            <w14:solidFill>
              <w14:schemeClr w14:val="tx1"/>
            </w14:solidFill>
          </w14:textFill>
        </w:rPr>
        <w:t>power exchange device of agricultural UAV</w:t>
      </w:r>
    </w:p>
    <w:p>
      <w:pPr>
        <w:spacing w:line="360" w:lineRule="auto"/>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具备无人机信号接收，机械臂夹持，锂电池存放等功能，且能够针对农用无人机特定机型自动完成换电的装置。</w:t>
      </w:r>
    </w:p>
    <w:p>
      <w:pPr>
        <w:widowControl/>
        <w:outlineLvl w:val="1"/>
        <w:rPr>
          <w:rFonts w:hint="eastAsia" w:ascii="黑体" w:hAnsi="黑体" w:eastAsia="黑体"/>
          <w:color w:val="000000" w:themeColor="text1"/>
          <w:kern w:val="0"/>
          <w:szCs w:val="20"/>
          <w14:textFill>
            <w14:solidFill>
              <w14:schemeClr w14:val="tx1"/>
            </w14:solidFill>
          </w14:textFill>
        </w:rPr>
      </w:pPr>
      <w:r>
        <w:rPr>
          <w:rFonts w:ascii="黑体" w:hAnsi="黑体" w:eastAsia="黑体"/>
          <w:color w:val="000000" w:themeColor="text1"/>
          <w:kern w:val="0"/>
          <w:szCs w:val="20"/>
          <w14:textFill>
            <w14:solidFill>
              <w14:schemeClr w14:val="tx1"/>
            </w14:solidFill>
          </w14:textFill>
        </w:rPr>
        <w:t>3.</w:t>
      </w:r>
      <w:r>
        <w:rPr>
          <w:rFonts w:hint="eastAsia" w:ascii="黑体" w:hAnsi="黑体" w:eastAsia="黑体"/>
          <w:color w:val="000000" w:themeColor="text1"/>
          <w:kern w:val="0"/>
          <w:szCs w:val="20"/>
          <w14:textFill>
            <w14:solidFill>
              <w14:schemeClr w14:val="tx1"/>
            </w14:solidFill>
          </w14:textFill>
        </w:rPr>
        <w:t>3</w:t>
      </w:r>
      <w:r>
        <w:rPr>
          <w:rFonts w:ascii="黑体" w:hAnsi="黑体" w:eastAsia="黑体"/>
          <w:color w:val="000000" w:themeColor="text1"/>
          <w:kern w:val="0"/>
          <w:szCs w:val="20"/>
          <w14:textFill>
            <w14:solidFill>
              <w14:schemeClr w14:val="tx1"/>
            </w14:solidFill>
          </w14:textFill>
        </w:rPr>
        <w:t xml:space="preserve"> </w:t>
      </w:r>
    </w:p>
    <w:p>
      <w:pPr>
        <w:ind w:firstLine="420" w:firstLineChars="200"/>
        <w:rPr>
          <w:rFonts w:ascii="黑体" w:hAnsi="黑体" w:eastAsia="黑体"/>
          <w:bCs/>
          <w:color w:val="000000" w:themeColor="text1"/>
          <w14:textFill>
            <w14:solidFill>
              <w14:schemeClr w14:val="tx1"/>
            </w14:solidFill>
          </w14:textFill>
        </w:rPr>
      </w:pPr>
      <w:r>
        <w:rPr>
          <w:rFonts w:hint="eastAsia" w:ascii="黑体" w:hAnsi="黑体" w:eastAsia="黑体"/>
          <w:bCs/>
          <w:color w:val="000000" w:themeColor="text1"/>
          <w14:textFill>
            <w14:solidFill>
              <w14:schemeClr w14:val="tx1"/>
            </w14:solidFill>
          </w14:textFill>
        </w:rPr>
        <w:t xml:space="preserve">换电成功率 </w:t>
      </w:r>
      <w:r>
        <w:rPr>
          <w:rFonts w:hint="eastAsia" w:eastAsia="黑体"/>
          <w:b/>
          <w:color w:val="000000" w:themeColor="text1"/>
          <w14:textFill>
            <w14:solidFill>
              <w14:schemeClr w14:val="tx1"/>
            </w14:solidFill>
          </w14:textFill>
        </w:rPr>
        <w:t>power change success rate</w:t>
      </w:r>
    </w:p>
    <w:p>
      <w:pPr>
        <w:spacing w:line="360" w:lineRule="auto"/>
        <w:ind w:firstLine="420" w:firstLineChars="20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换电成功的无人机次数占换电总次数的百分比。</w:t>
      </w:r>
    </w:p>
    <w:p>
      <w:pPr>
        <w:widowControl/>
        <w:outlineLvl w:val="1"/>
        <w:rPr>
          <w:rFonts w:hint="eastAsia" w:ascii="黑体" w:hAnsi="黑体" w:eastAsia="黑体"/>
          <w:color w:val="000000" w:themeColor="text1"/>
          <w:kern w:val="0"/>
          <w:szCs w:val="20"/>
          <w14:textFill>
            <w14:solidFill>
              <w14:schemeClr w14:val="tx1"/>
            </w14:solidFill>
          </w14:textFill>
        </w:rPr>
      </w:pPr>
      <w:r>
        <w:rPr>
          <w:rFonts w:ascii="黑体" w:hAnsi="黑体" w:eastAsia="黑体"/>
          <w:color w:val="000000" w:themeColor="text1"/>
          <w:kern w:val="0"/>
          <w:szCs w:val="20"/>
          <w14:textFill>
            <w14:solidFill>
              <w14:schemeClr w14:val="tx1"/>
            </w14:solidFill>
          </w14:textFill>
        </w:rPr>
        <w:t>3.</w:t>
      </w:r>
      <w:r>
        <w:rPr>
          <w:rFonts w:hint="eastAsia" w:ascii="黑体" w:hAnsi="黑体" w:eastAsia="黑体"/>
          <w:color w:val="000000" w:themeColor="text1"/>
          <w:kern w:val="0"/>
          <w:szCs w:val="20"/>
          <w14:textFill>
            <w14:solidFill>
              <w14:schemeClr w14:val="tx1"/>
            </w14:solidFill>
          </w14:textFill>
        </w:rPr>
        <w:t>4</w:t>
      </w:r>
      <w:r>
        <w:rPr>
          <w:rFonts w:ascii="黑体" w:hAnsi="黑体" w:eastAsia="黑体"/>
          <w:color w:val="000000" w:themeColor="text1"/>
          <w:kern w:val="0"/>
          <w:szCs w:val="20"/>
          <w14:textFill>
            <w14:solidFill>
              <w14:schemeClr w14:val="tx1"/>
            </w14:solidFill>
          </w14:textFill>
        </w:rPr>
        <w:t xml:space="preserve"> </w:t>
      </w:r>
    </w:p>
    <w:p>
      <w:pPr>
        <w:ind w:firstLine="420" w:firstLineChars="200"/>
        <w:rPr>
          <w:rFonts w:hint="eastAsia" w:ascii="黑体" w:hAnsi="黑体" w:eastAsia="黑体"/>
          <w:bCs/>
          <w:color w:val="000000" w:themeColor="text1"/>
          <w14:textFill>
            <w14:solidFill>
              <w14:schemeClr w14:val="tx1"/>
            </w14:solidFill>
          </w14:textFill>
        </w:rPr>
      </w:pPr>
      <w:r>
        <w:rPr>
          <w:rFonts w:hint="eastAsia" w:ascii="黑体" w:hAnsi="黑体" w:eastAsia="黑体"/>
          <w:bCs/>
          <w:color w:val="000000" w:themeColor="text1"/>
          <w14:textFill>
            <w14:solidFill>
              <w14:schemeClr w14:val="tx1"/>
            </w14:solidFill>
          </w14:textFill>
        </w:rPr>
        <w:t xml:space="preserve">换电时间  </w:t>
      </w:r>
      <w:r>
        <w:rPr>
          <w:rFonts w:hint="eastAsia" w:eastAsia="黑体"/>
          <w:b/>
          <w:color w:val="000000" w:themeColor="text1"/>
          <w14:textFill>
            <w14:solidFill>
              <w14:schemeClr w14:val="tx1"/>
            </w14:solidFill>
          </w14:textFill>
        </w:rPr>
        <w:t>power change time</w:t>
      </w:r>
    </w:p>
    <w:p>
      <w:pPr>
        <w:spacing w:line="360" w:lineRule="auto"/>
        <w:ind w:firstLine="420" w:firstLineChars="20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换电装置完成整个换电操作，所需要的总过程时间。</w:t>
      </w:r>
    </w:p>
    <w:p>
      <w:pPr>
        <w:widowControl/>
        <w:outlineLvl w:val="1"/>
        <w:rPr>
          <w:rFonts w:hint="eastAsia" w:ascii="黑体" w:hAnsi="黑体" w:eastAsia="黑体"/>
          <w:color w:val="000000" w:themeColor="text1"/>
          <w:kern w:val="0"/>
          <w:szCs w:val="20"/>
          <w14:textFill>
            <w14:solidFill>
              <w14:schemeClr w14:val="tx1"/>
            </w14:solidFill>
          </w14:textFill>
        </w:rPr>
      </w:pPr>
      <w:r>
        <w:rPr>
          <w:rFonts w:ascii="黑体" w:hAnsi="黑体" w:eastAsia="黑体"/>
          <w:color w:val="000000" w:themeColor="text1"/>
          <w:kern w:val="0"/>
          <w:szCs w:val="20"/>
          <w14:textFill>
            <w14:solidFill>
              <w14:schemeClr w14:val="tx1"/>
            </w14:solidFill>
          </w14:textFill>
        </w:rPr>
        <w:t>3.</w:t>
      </w:r>
      <w:r>
        <w:rPr>
          <w:rFonts w:hint="eastAsia" w:ascii="黑体" w:hAnsi="黑体" w:eastAsia="黑体"/>
          <w:color w:val="000000" w:themeColor="text1"/>
          <w:kern w:val="0"/>
          <w:szCs w:val="20"/>
          <w14:textFill>
            <w14:solidFill>
              <w14:schemeClr w14:val="tx1"/>
            </w14:solidFill>
          </w14:textFill>
        </w:rPr>
        <w:t>5</w:t>
      </w:r>
      <w:r>
        <w:rPr>
          <w:rFonts w:ascii="黑体" w:hAnsi="黑体" w:eastAsia="黑体"/>
          <w:color w:val="000000" w:themeColor="text1"/>
          <w:kern w:val="0"/>
          <w:szCs w:val="20"/>
          <w14:textFill>
            <w14:solidFill>
              <w14:schemeClr w14:val="tx1"/>
            </w14:solidFill>
          </w14:textFill>
        </w:rPr>
        <w:t xml:space="preserve"> </w:t>
      </w:r>
    </w:p>
    <w:p>
      <w:pPr>
        <w:ind w:firstLine="420" w:firstLineChars="200"/>
        <w:rPr>
          <w:rFonts w:hint="eastAsia" w:ascii="黑体" w:hAnsi="黑体" w:eastAsia="黑体"/>
          <w:bCs/>
          <w:color w:val="000000" w:themeColor="text1"/>
          <w14:textFill>
            <w14:solidFill>
              <w14:schemeClr w14:val="tx1"/>
            </w14:solidFill>
          </w14:textFill>
        </w:rPr>
      </w:pPr>
      <w:r>
        <w:rPr>
          <w:rFonts w:hint="eastAsia" w:ascii="黑体" w:hAnsi="黑体" w:eastAsia="黑体"/>
          <w:bCs/>
          <w:color w:val="000000" w:themeColor="text1"/>
          <w14:textFill>
            <w14:solidFill>
              <w14:schemeClr w14:val="tx1"/>
            </w14:solidFill>
          </w14:textFill>
        </w:rPr>
        <w:t xml:space="preserve">换电偏差率 </w:t>
      </w:r>
      <w:r>
        <w:rPr>
          <w:rFonts w:hint="eastAsia" w:eastAsia="黑体"/>
          <w:b/>
          <w:color w:val="000000" w:themeColor="text1"/>
          <w14:textFill>
            <w14:solidFill>
              <w14:schemeClr w14:val="tx1"/>
            </w14:solidFill>
          </w14:textFill>
        </w:rPr>
        <w:t xml:space="preserve">Replacement failure rate </w:t>
      </w:r>
    </w:p>
    <w:p>
      <w:pPr>
        <w:spacing w:line="360" w:lineRule="auto"/>
        <w:ind w:firstLine="420" w:firstLineChars="20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超出预置时间完成换电工作的次数占换电总次数的百分比。</w:t>
      </w:r>
    </w:p>
    <w:p>
      <w:pPr>
        <w:widowControl/>
        <w:outlineLvl w:val="1"/>
        <w:rPr>
          <w:rFonts w:hint="eastAsia" w:ascii="黑体" w:hAnsi="黑体" w:eastAsia="黑体"/>
          <w:color w:val="000000" w:themeColor="text1"/>
          <w:kern w:val="0"/>
          <w:szCs w:val="20"/>
          <w14:textFill>
            <w14:solidFill>
              <w14:schemeClr w14:val="tx1"/>
            </w14:solidFill>
          </w14:textFill>
        </w:rPr>
      </w:pPr>
      <w:r>
        <w:rPr>
          <w:rFonts w:ascii="黑体" w:hAnsi="黑体" w:eastAsia="黑体"/>
          <w:color w:val="000000" w:themeColor="text1"/>
          <w:kern w:val="0"/>
          <w:szCs w:val="20"/>
          <w14:textFill>
            <w14:solidFill>
              <w14:schemeClr w14:val="tx1"/>
            </w14:solidFill>
          </w14:textFill>
        </w:rPr>
        <w:t>3.</w:t>
      </w:r>
      <w:r>
        <w:rPr>
          <w:rFonts w:hint="eastAsia" w:ascii="黑体" w:hAnsi="黑体" w:eastAsia="黑体"/>
          <w:color w:val="000000" w:themeColor="text1"/>
          <w:kern w:val="0"/>
          <w:szCs w:val="20"/>
          <w14:textFill>
            <w14:solidFill>
              <w14:schemeClr w14:val="tx1"/>
            </w14:solidFill>
          </w14:textFill>
        </w:rPr>
        <w:t>6</w:t>
      </w:r>
      <w:r>
        <w:rPr>
          <w:rFonts w:ascii="黑体" w:hAnsi="黑体" w:eastAsia="黑体"/>
          <w:color w:val="000000" w:themeColor="text1"/>
          <w:kern w:val="0"/>
          <w:szCs w:val="20"/>
          <w14:textFill>
            <w14:solidFill>
              <w14:schemeClr w14:val="tx1"/>
            </w14:solidFill>
          </w14:textFill>
        </w:rPr>
        <w:t xml:space="preserve"> </w:t>
      </w:r>
    </w:p>
    <w:p>
      <w:pPr>
        <w:ind w:firstLine="420" w:firstLineChars="200"/>
        <w:rPr>
          <w:rFonts w:hint="eastAsia" w:ascii="黑体" w:hAnsi="黑体" w:eastAsia="黑体"/>
          <w:bCs/>
          <w:color w:val="000000" w:themeColor="text1"/>
          <w14:textFill>
            <w14:solidFill>
              <w14:schemeClr w14:val="tx1"/>
            </w14:solidFill>
          </w14:textFill>
        </w:rPr>
      </w:pPr>
      <w:r>
        <w:rPr>
          <w:rFonts w:hint="eastAsia" w:ascii="黑体" w:hAnsi="黑体" w:eastAsia="黑体"/>
          <w:bCs/>
          <w:color w:val="000000" w:themeColor="text1"/>
          <w14:textFill>
            <w14:solidFill>
              <w14:schemeClr w14:val="tx1"/>
            </w14:solidFill>
          </w14:textFill>
        </w:rPr>
        <w:t xml:space="preserve">平均故障间隔时间 </w:t>
      </w:r>
      <w:r>
        <w:rPr>
          <w:rFonts w:hint="eastAsia" w:eastAsia="黑体"/>
          <w:b/>
          <w:color w:val="000000" w:themeColor="text1"/>
          <w14:textFill>
            <w14:solidFill>
              <w14:schemeClr w14:val="tx1"/>
            </w14:solidFill>
          </w14:textFill>
        </w:rPr>
        <w:t>MTBF</w:t>
      </w:r>
    </w:p>
    <w:p>
      <w:pPr>
        <w:spacing w:line="360" w:lineRule="auto"/>
        <w:ind w:firstLine="420" w:firstLineChars="200"/>
        <w:rPr>
          <w:rFonts w:hint="eastAsia"/>
          <w:color w:val="000000" w:themeColor="text1"/>
          <w14:textFill>
            <w14:solidFill>
              <w14:schemeClr w14:val="tx1"/>
            </w14:solidFill>
          </w14:textFill>
        </w:rPr>
      </w:pPr>
      <w:r>
        <w:rPr>
          <w:rFonts w:hint="eastAsia" w:ascii="宋体" w:hAnsi="宋体" w:cs="宋体"/>
        </w:rPr>
        <w:t>换电装置在两相邻故障间隔期内正确工作的平均时间，它是标志设备能平均工作多长时间的量</w:t>
      </w:r>
      <w:r>
        <w:rPr>
          <w:rFonts w:hint="eastAsia"/>
          <w:color w:val="000000" w:themeColor="text1"/>
          <w14:textFill>
            <w14:solidFill>
              <w14:schemeClr w14:val="tx1"/>
            </w14:solidFill>
          </w14:textFill>
        </w:rPr>
        <w:t>。</w:t>
      </w:r>
    </w:p>
    <w:p>
      <w:pPr>
        <w:widowControl/>
        <w:spacing w:before="312" w:beforeLines="100" w:after="312" w:afterLines="100"/>
        <w:outlineLvl w:val="1"/>
        <w:rPr>
          <w:rFonts w:hint="eastAsia" w:ascii="黑体" w:hAnsi="黑体" w:eastAsia="黑体"/>
          <w:color w:val="000000" w:themeColor="text1"/>
          <w:kern w:val="0"/>
          <w:szCs w:val="20"/>
          <w14:textFill>
            <w14:solidFill>
              <w14:schemeClr w14:val="tx1"/>
            </w14:solidFill>
          </w14:textFill>
        </w:rPr>
      </w:pPr>
      <w:r>
        <w:rPr>
          <w:rFonts w:hint="eastAsia" w:ascii="黑体" w:hAnsi="黑体" w:eastAsia="黑体"/>
          <w:color w:val="000000" w:themeColor="text1"/>
          <w:kern w:val="0"/>
          <w:szCs w:val="20"/>
          <w14:textFill>
            <w14:solidFill>
              <w14:schemeClr w14:val="tx1"/>
            </w14:solidFill>
          </w14:textFill>
        </w:rPr>
        <w:t xml:space="preserve">4 </w:t>
      </w:r>
      <w:bookmarkEnd w:id="12"/>
      <w:r>
        <w:rPr>
          <w:rFonts w:hint="eastAsia" w:ascii="黑体" w:hAnsi="黑体" w:eastAsia="黑体"/>
          <w:color w:val="000000" w:themeColor="text1"/>
          <w:kern w:val="0"/>
          <w:szCs w:val="20"/>
          <w14:textFill>
            <w14:solidFill>
              <w14:schemeClr w14:val="tx1"/>
            </w14:solidFill>
          </w14:textFill>
        </w:rPr>
        <w:t>作业条件</w:t>
      </w:r>
    </w:p>
    <w:p>
      <w:pPr>
        <w:spacing w:before="156" w:beforeLines="50" w:after="156" w:afterLines="50"/>
        <w:rPr>
          <w:rFonts w:hint="eastAsia" w:ascii="黑体" w:hAnsi="黑体" w:eastAsia="黑体"/>
        </w:rPr>
      </w:pPr>
      <w:r>
        <w:rPr>
          <w:rFonts w:hint="eastAsia" w:ascii="黑体" w:hAnsi="黑体" w:eastAsia="黑体"/>
        </w:rPr>
        <w:t>4.1 作业条件</w:t>
      </w:r>
    </w:p>
    <w:p>
      <w:pPr>
        <w:spacing w:line="360" w:lineRule="auto"/>
      </w:pPr>
      <w:r>
        <w:rPr>
          <w:rFonts w:hint="eastAsia" w:ascii="黑体" w:hAnsi="黑体" w:eastAsia="黑体"/>
        </w:rPr>
        <w:t xml:space="preserve">4.1.1 </w:t>
      </w:r>
      <w:r>
        <w:rPr>
          <w:rFonts w:hint="eastAsia"/>
        </w:rPr>
        <w:t>试验所采用的无人机应符合农用无人机换电装置机械作业要求，换电装置应放在土地平整开阔的地方，以免装置因地形问题导致无人机的起飞或者降落失败；试验环境应没有安全隐患，必须满足防雨、防水要求；无人机飞行区域必须避开电线、电缆等架空物体。</w:t>
      </w:r>
    </w:p>
    <w:p>
      <w:pPr>
        <w:spacing w:line="360" w:lineRule="auto"/>
      </w:pPr>
      <w:r>
        <w:rPr>
          <w:rFonts w:hint="eastAsia" w:ascii="黑体" w:hAnsi="黑体" w:eastAsia="黑体"/>
        </w:rPr>
        <w:t xml:space="preserve">4.1.2 </w:t>
      </w:r>
      <w:r>
        <w:rPr>
          <w:rFonts w:hint="eastAsia"/>
        </w:rPr>
        <w:t>试验操作人员应经过技术培训，考核合格，并按照使用说明书要求正确操作。</w:t>
      </w:r>
    </w:p>
    <w:p>
      <w:pPr>
        <w:spacing w:line="360" w:lineRule="auto"/>
        <w:rPr>
          <w:rFonts w:hint="eastAsia" w:ascii="黑体" w:hAnsi="黑体" w:eastAsia="黑体"/>
        </w:rPr>
      </w:pPr>
      <w:r>
        <w:rPr>
          <w:rFonts w:hint="eastAsia" w:ascii="黑体" w:hAnsi="黑体" w:eastAsia="黑体"/>
        </w:rPr>
        <w:t xml:space="preserve">4.1.3 </w:t>
      </w:r>
      <w:r>
        <w:rPr>
          <w:rFonts w:hint="eastAsia"/>
        </w:rPr>
        <w:t>试验样机应按照使用说明书的要求安装，并调整、试运转到正常工作状态，试验过程中不允许对样机再做调整。</w:t>
      </w:r>
    </w:p>
    <w:p>
      <w:pPr>
        <w:spacing w:before="156" w:beforeLines="50" w:after="156" w:afterLines="50"/>
        <w:rPr>
          <w:rFonts w:hint="eastAsia" w:ascii="黑体" w:hAnsi="黑体" w:eastAsia="黑体"/>
        </w:rPr>
      </w:pPr>
      <w:r>
        <w:rPr>
          <w:rFonts w:hint="eastAsia" w:ascii="黑体" w:hAnsi="黑体" w:eastAsia="黑体"/>
        </w:rPr>
        <w:t>4.2 作业质量要求</w:t>
      </w:r>
    </w:p>
    <w:p>
      <w:pPr>
        <w:spacing w:before="156" w:beforeLines="50" w:after="156" w:afterLines="50"/>
        <w:ind w:firstLine="420" w:firstLineChars="200"/>
      </w:pPr>
      <w:r>
        <w:rPr>
          <w:rFonts w:hint="eastAsia"/>
        </w:rPr>
        <w:t>在规定的作业条件下，换电装置的作业质量指标应符合表1的规定。</w:t>
      </w:r>
    </w:p>
    <w:p>
      <w:pPr>
        <w:spacing w:before="156" w:beforeLines="50" w:after="156" w:afterLines="50"/>
        <w:jc w:val="center"/>
        <w:rPr>
          <w:rFonts w:hint="eastAsia"/>
          <w:sz w:val="18"/>
          <w:szCs w:val="18"/>
        </w:rPr>
      </w:pPr>
      <w:r>
        <w:rPr>
          <w:rFonts w:hint="eastAsia"/>
          <w:b/>
          <w:bCs/>
          <w:color w:val="000000" w:themeColor="text1"/>
          <w:sz w:val="18"/>
          <w:szCs w:val="18"/>
          <w14:textFill>
            <w14:solidFill>
              <w14:schemeClr w14:val="tx1"/>
            </w14:solidFill>
          </w14:textFill>
        </w:rPr>
        <w:t>表1 农用无人机自动换电装置作业质量要求</w:t>
      </w:r>
    </w:p>
    <w:tbl>
      <w:tblPr>
        <w:tblStyle w:val="220"/>
        <w:tblW w:w="4095" w:type="pct"/>
        <w:jc w:val="center"/>
        <w:tblLayout w:type="autofit"/>
        <w:tblCellMar>
          <w:top w:w="0" w:type="dxa"/>
          <w:left w:w="108" w:type="dxa"/>
          <w:bottom w:w="0" w:type="dxa"/>
          <w:right w:w="56" w:type="dxa"/>
        </w:tblCellMar>
      </w:tblPr>
      <w:tblGrid>
        <w:gridCol w:w="863"/>
        <w:gridCol w:w="1667"/>
        <w:gridCol w:w="2071"/>
        <w:gridCol w:w="2686"/>
      </w:tblGrid>
      <w:tr>
        <w:tblPrEx>
          <w:tblCellMar>
            <w:top w:w="0" w:type="dxa"/>
            <w:left w:w="108" w:type="dxa"/>
            <w:bottom w:w="0" w:type="dxa"/>
            <w:right w:w="56" w:type="dxa"/>
          </w:tblCellMar>
        </w:tblPrEx>
        <w:trPr>
          <w:trHeight w:val="397" w:hRule="atLeast"/>
          <w:jc w:val="center"/>
        </w:trPr>
        <w:tc>
          <w:tcPr>
            <w:tcW w:w="592" w:type="pct"/>
            <w:tcBorders>
              <w:top w:val="single" w:color="000000" w:sz="4" w:space="0"/>
              <w:left w:val="single" w:color="000000" w:sz="4" w:space="0"/>
              <w:right w:val="single" w:color="000000" w:sz="4" w:space="0"/>
            </w:tcBorders>
            <w:vAlign w:val="center"/>
          </w:tcPr>
          <w:p>
            <w:pPr>
              <w:spacing w:line="259" w:lineRule="auto"/>
              <w:ind w:left="51"/>
              <w:jc w:val="center"/>
              <w:rPr>
                <w:rFonts w:hint="eastAsia" w:asciiTheme="minorHAnsi" w:hAnsiTheme="minorHAnsi" w:eastAsiaTheme="minorEastAsia" w:cstheme="minorBidi"/>
                <w:sz w:val="18"/>
                <w:szCs w:val="18"/>
              </w:rPr>
            </w:pPr>
            <w:r>
              <w:rPr>
                <w:rFonts w:hint="eastAsia" w:asciiTheme="minorHAnsi" w:hAnsiTheme="minorHAnsi" w:eastAsiaTheme="minorEastAsia" w:cstheme="minorBidi"/>
                <w:sz w:val="18"/>
                <w:szCs w:val="18"/>
              </w:rPr>
              <w:t>序号</w:t>
            </w:r>
          </w:p>
        </w:tc>
        <w:tc>
          <w:tcPr>
            <w:tcW w:w="1144" w:type="pct"/>
            <w:tcBorders>
              <w:top w:val="single" w:color="000000" w:sz="4" w:space="0"/>
              <w:left w:val="single" w:color="000000" w:sz="4" w:space="0"/>
              <w:right w:val="single" w:color="000000" w:sz="4" w:space="0"/>
            </w:tcBorders>
            <w:vAlign w:val="center"/>
          </w:tcPr>
          <w:p>
            <w:pPr>
              <w:spacing w:line="259" w:lineRule="auto"/>
              <w:ind w:right="52"/>
              <w:jc w:val="center"/>
              <w:rPr>
                <w:rFonts w:hint="eastAsia" w:asciiTheme="minorHAnsi" w:hAnsiTheme="minorHAnsi" w:eastAsiaTheme="minorEastAsia" w:cstheme="minorBidi"/>
                <w:sz w:val="18"/>
                <w:szCs w:val="18"/>
              </w:rPr>
            </w:pPr>
            <w:r>
              <w:rPr>
                <w:rFonts w:hint="eastAsia" w:asciiTheme="minorHAnsi" w:hAnsiTheme="minorHAnsi" w:eastAsiaTheme="minorEastAsia" w:cstheme="minorBidi"/>
                <w:sz w:val="18"/>
                <w:szCs w:val="18"/>
              </w:rPr>
              <w:t>项目名称</w:t>
            </w:r>
          </w:p>
        </w:tc>
        <w:tc>
          <w:tcPr>
            <w:tcW w:w="1421" w:type="pct"/>
            <w:tcBorders>
              <w:top w:val="single" w:color="000000" w:sz="4" w:space="0"/>
              <w:left w:val="single" w:color="000000" w:sz="4" w:space="0"/>
              <w:right w:val="single" w:color="000000" w:sz="4" w:space="0"/>
            </w:tcBorders>
            <w:vAlign w:val="center"/>
          </w:tcPr>
          <w:p>
            <w:pPr>
              <w:spacing w:line="259" w:lineRule="auto"/>
              <w:ind w:right="47"/>
              <w:jc w:val="center"/>
              <w:rPr>
                <w:rFonts w:hint="eastAsia" w:asciiTheme="minorHAnsi" w:hAnsiTheme="minorHAnsi" w:eastAsiaTheme="minorEastAsia" w:cstheme="minorBidi"/>
                <w:sz w:val="18"/>
                <w:szCs w:val="18"/>
              </w:rPr>
            </w:pPr>
            <w:r>
              <w:rPr>
                <w:rFonts w:asciiTheme="minorHAnsi" w:hAnsiTheme="minorHAnsi" w:eastAsiaTheme="minorEastAsia" w:cstheme="minorBidi"/>
                <w:sz w:val="18"/>
                <w:szCs w:val="18"/>
              </w:rPr>
              <w:t>质量指标要求</w:t>
            </w:r>
          </w:p>
        </w:tc>
        <w:tc>
          <w:tcPr>
            <w:tcW w:w="1843" w:type="pct"/>
            <w:tcBorders>
              <w:top w:val="single" w:color="000000" w:sz="4" w:space="0"/>
              <w:left w:val="single" w:color="000000" w:sz="4" w:space="0"/>
              <w:right w:val="single" w:color="000000" w:sz="4" w:space="0"/>
            </w:tcBorders>
            <w:vAlign w:val="center"/>
          </w:tcPr>
          <w:p>
            <w:pPr>
              <w:spacing w:line="259" w:lineRule="auto"/>
              <w:ind w:right="52"/>
              <w:jc w:val="center"/>
              <w:rPr>
                <w:rFonts w:hint="eastAsia" w:asciiTheme="minorHAnsi" w:hAnsiTheme="minorHAnsi" w:eastAsiaTheme="minorEastAsia" w:cstheme="minorBidi"/>
                <w:sz w:val="18"/>
                <w:szCs w:val="18"/>
              </w:rPr>
            </w:pPr>
            <w:r>
              <w:rPr>
                <w:rFonts w:asciiTheme="minorHAnsi" w:hAnsiTheme="minorHAnsi" w:eastAsiaTheme="minorEastAsia" w:cstheme="minorBidi"/>
                <w:sz w:val="18"/>
                <w:szCs w:val="18"/>
              </w:rPr>
              <w:t>检测方法对应的条款号</w:t>
            </w:r>
          </w:p>
        </w:tc>
      </w:tr>
      <w:tr>
        <w:tblPrEx>
          <w:tblCellMar>
            <w:top w:w="0" w:type="dxa"/>
            <w:left w:w="108" w:type="dxa"/>
            <w:bottom w:w="0" w:type="dxa"/>
            <w:right w:w="56" w:type="dxa"/>
          </w:tblCellMar>
        </w:tblPrEx>
        <w:trPr>
          <w:trHeight w:val="567" w:hRule="atLeast"/>
          <w:jc w:val="center"/>
        </w:trPr>
        <w:tc>
          <w:tcPr>
            <w:tcW w:w="592" w:type="pct"/>
            <w:tcBorders>
              <w:top w:val="single" w:color="000000" w:sz="4" w:space="0"/>
              <w:left w:val="single" w:color="000000" w:sz="4" w:space="0"/>
              <w:bottom w:val="single" w:color="000000" w:sz="4" w:space="0"/>
              <w:right w:val="single" w:color="000000" w:sz="4" w:space="0"/>
            </w:tcBorders>
            <w:vAlign w:val="center"/>
          </w:tcPr>
          <w:p>
            <w:pPr>
              <w:spacing w:line="259" w:lineRule="auto"/>
              <w:ind w:right="52"/>
              <w:jc w:val="center"/>
              <w:rPr>
                <w:rFonts w:hint="eastAsia" w:asciiTheme="minorHAnsi" w:hAnsiTheme="minorHAnsi" w:eastAsiaTheme="minorEastAsia" w:cstheme="minorBidi"/>
                <w:sz w:val="18"/>
                <w:szCs w:val="18"/>
              </w:rPr>
            </w:pPr>
            <w:r>
              <w:rPr>
                <w:rFonts w:asciiTheme="minorHAnsi" w:hAnsiTheme="minorHAnsi" w:eastAsiaTheme="minorEastAsia" w:cstheme="minorBidi"/>
                <w:sz w:val="18"/>
                <w:szCs w:val="18"/>
              </w:rPr>
              <w:t>1</w:t>
            </w:r>
          </w:p>
        </w:tc>
        <w:tc>
          <w:tcPr>
            <w:tcW w:w="1144" w:type="pct"/>
            <w:tcBorders>
              <w:top w:val="single" w:color="000000" w:sz="4" w:space="0"/>
              <w:left w:val="single" w:color="000000" w:sz="4" w:space="0"/>
              <w:bottom w:val="single" w:color="000000" w:sz="4" w:space="0"/>
              <w:right w:val="single" w:color="000000" w:sz="4" w:space="0"/>
            </w:tcBorders>
            <w:vAlign w:val="center"/>
          </w:tcPr>
          <w:p>
            <w:pPr>
              <w:spacing w:line="259" w:lineRule="auto"/>
              <w:ind w:right="50"/>
              <w:jc w:val="center"/>
              <w:rPr>
                <w:rFonts w:hint="eastAsia" w:asciiTheme="minorHAnsi" w:hAnsiTheme="minorHAnsi" w:eastAsiaTheme="minorEastAsia" w:cstheme="minorBidi"/>
                <w:sz w:val="18"/>
                <w:szCs w:val="18"/>
              </w:rPr>
            </w:pPr>
            <w:r>
              <w:rPr>
                <w:rFonts w:hint="eastAsia" w:asciiTheme="minorHAnsi" w:hAnsiTheme="minorHAnsi" w:eastAsiaTheme="minorEastAsia" w:cstheme="minorBidi"/>
                <w:sz w:val="18"/>
                <w:szCs w:val="18"/>
              </w:rPr>
              <w:t>换电成功率</w:t>
            </w:r>
          </w:p>
        </w:tc>
        <w:tc>
          <w:tcPr>
            <w:tcW w:w="1421" w:type="pct"/>
            <w:tcBorders>
              <w:top w:val="single" w:color="000000" w:sz="4" w:space="0"/>
              <w:left w:val="single" w:color="000000" w:sz="4" w:space="0"/>
              <w:bottom w:val="single" w:color="000000" w:sz="4" w:space="0"/>
              <w:right w:val="single" w:color="000000" w:sz="4" w:space="0"/>
            </w:tcBorders>
            <w:vAlign w:val="center"/>
          </w:tcPr>
          <w:p>
            <w:pPr>
              <w:spacing w:line="259" w:lineRule="auto"/>
              <w:ind w:right="52"/>
              <w:jc w:val="center"/>
              <w:rPr>
                <w:rFonts w:hint="eastAsia" w:asciiTheme="minorHAnsi" w:hAnsiTheme="minorHAnsi" w:eastAsiaTheme="minorEastAsia" w:cstheme="minorBidi"/>
                <w:sz w:val="18"/>
                <w:szCs w:val="18"/>
              </w:rPr>
            </w:pPr>
            <w:r>
              <w:rPr>
                <w:rFonts w:asciiTheme="minorHAnsi" w:hAnsiTheme="minorHAnsi" w:eastAsiaTheme="minorEastAsia" w:cstheme="minorBidi"/>
                <w:sz w:val="18"/>
                <w:szCs w:val="18"/>
              </w:rPr>
              <w:t>≥90%</w:t>
            </w:r>
          </w:p>
        </w:tc>
        <w:tc>
          <w:tcPr>
            <w:tcW w:w="1843" w:type="pct"/>
            <w:tcBorders>
              <w:top w:val="single" w:color="000000" w:sz="4" w:space="0"/>
              <w:left w:val="single" w:color="000000" w:sz="4" w:space="0"/>
              <w:bottom w:val="single" w:color="000000" w:sz="4" w:space="0"/>
              <w:right w:val="single" w:color="000000" w:sz="4" w:space="0"/>
            </w:tcBorders>
            <w:vAlign w:val="center"/>
          </w:tcPr>
          <w:p>
            <w:pPr>
              <w:spacing w:line="259" w:lineRule="auto"/>
              <w:ind w:right="52"/>
              <w:jc w:val="center"/>
              <w:rPr>
                <w:rFonts w:hint="eastAsia" w:asciiTheme="minorHAnsi" w:hAnsiTheme="minorHAnsi" w:eastAsiaTheme="minorEastAsia" w:cstheme="minorBidi"/>
                <w:sz w:val="18"/>
                <w:szCs w:val="18"/>
              </w:rPr>
            </w:pPr>
            <w:r>
              <w:rPr>
                <w:rFonts w:hint="eastAsia" w:asciiTheme="minorHAnsi" w:hAnsiTheme="minorHAnsi" w:eastAsiaTheme="minorEastAsia" w:cstheme="minorBidi"/>
                <w:sz w:val="18"/>
                <w:szCs w:val="18"/>
              </w:rPr>
              <w:t>5</w:t>
            </w:r>
            <w:r>
              <w:rPr>
                <w:rFonts w:asciiTheme="minorHAnsi" w:hAnsiTheme="minorHAnsi" w:eastAsiaTheme="minorEastAsia" w:cstheme="minorBidi"/>
                <w:sz w:val="18"/>
                <w:szCs w:val="18"/>
              </w:rPr>
              <w:t>.</w:t>
            </w:r>
            <w:r>
              <w:rPr>
                <w:rFonts w:hint="eastAsia" w:asciiTheme="minorHAnsi" w:hAnsiTheme="minorHAnsi" w:eastAsiaTheme="minorEastAsia" w:cstheme="minorBidi"/>
                <w:sz w:val="18"/>
                <w:szCs w:val="18"/>
              </w:rPr>
              <w:t>2</w:t>
            </w:r>
            <w:r>
              <w:rPr>
                <w:rFonts w:asciiTheme="minorHAnsi" w:hAnsiTheme="minorHAnsi" w:eastAsiaTheme="minorEastAsia" w:cstheme="minorBidi"/>
                <w:sz w:val="18"/>
                <w:szCs w:val="18"/>
              </w:rPr>
              <w:t>.1</w:t>
            </w:r>
          </w:p>
        </w:tc>
      </w:tr>
      <w:tr>
        <w:tblPrEx>
          <w:tblCellMar>
            <w:top w:w="0" w:type="dxa"/>
            <w:left w:w="108" w:type="dxa"/>
            <w:bottom w:w="0" w:type="dxa"/>
            <w:right w:w="56" w:type="dxa"/>
          </w:tblCellMar>
        </w:tblPrEx>
        <w:trPr>
          <w:trHeight w:val="567" w:hRule="atLeast"/>
          <w:jc w:val="center"/>
        </w:trPr>
        <w:tc>
          <w:tcPr>
            <w:tcW w:w="592" w:type="pct"/>
            <w:tcBorders>
              <w:top w:val="single" w:color="000000" w:sz="4" w:space="0"/>
              <w:left w:val="single" w:color="000000" w:sz="4" w:space="0"/>
              <w:bottom w:val="single" w:color="000000" w:sz="4" w:space="0"/>
              <w:right w:val="single" w:color="000000" w:sz="4" w:space="0"/>
            </w:tcBorders>
            <w:vAlign w:val="center"/>
          </w:tcPr>
          <w:p>
            <w:pPr>
              <w:spacing w:line="259" w:lineRule="auto"/>
              <w:ind w:right="52"/>
              <w:jc w:val="center"/>
              <w:rPr>
                <w:rFonts w:hint="eastAsia" w:asciiTheme="minorHAnsi" w:hAnsiTheme="minorHAnsi" w:eastAsiaTheme="minorEastAsia" w:cstheme="minorBidi"/>
                <w:sz w:val="18"/>
                <w:szCs w:val="18"/>
              </w:rPr>
            </w:pPr>
            <w:r>
              <w:rPr>
                <w:rFonts w:asciiTheme="minorHAnsi" w:hAnsiTheme="minorHAnsi" w:eastAsiaTheme="minorEastAsia" w:cstheme="minorBidi"/>
                <w:sz w:val="18"/>
                <w:szCs w:val="18"/>
              </w:rPr>
              <w:t>2</w:t>
            </w:r>
          </w:p>
        </w:tc>
        <w:tc>
          <w:tcPr>
            <w:tcW w:w="1144" w:type="pct"/>
            <w:tcBorders>
              <w:top w:val="single" w:color="000000" w:sz="4" w:space="0"/>
              <w:left w:val="single" w:color="000000" w:sz="4" w:space="0"/>
              <w:bottom w:val="single" w:color="000000" w:sz="4" w:space="0"/>
              <w:right w:val="single" w:color="000000" w:sz="4" w:space="0"/>
            </w:tcBorders>
            <w:vAlign w:val="center"/>
          </w:tcPr>
          <w:p>
            <w:pPr>
              <w:spacing w:line="259" w:lineRule="auto"/>
              <w:ind w:right="50"/>
              <w:jc w:val="center"/>
              <w:rPr>
                <w:rFonts w:hint="eastAsia" w:asciiTheme="minorHAnsi" w:hAnsiTheme="minorHAnsi" w:eastAsiaTheme="minorEastAsia" w:cstheme="minorBidi"/>
                <w:sz w:val="18"/>
                <w:szCs w:val="18"/>
              </w:rPr>
            </w:pPr>
            <w:r>
              <w:rPr>
                <w:rFonts w:hint="eastAsia" w:asciiTheme="minorHAnsi" w:hAnsiTheme="minorHAnsi" w:eastAsiaTheme="minorEastAsia" w:cstheme="minorBidi"/>
                <w:sz w:val="18"/>
                <w:szCs w:val="18"/>
              </w:rPr>
              <w:t>换电偏差率</w:t>
            </w:r>
          </w:p>
        </w:tc>
        <w:tc>
          <w:tcPr>
            <w:tcW w:w="1421" w:type="pct"/>
            <w:tcBorders>
              <w:top w:val="single" w:color="000000" w:sz="4" w:space="0"/>
              <w:left w:val="single" w:color="000000" w:sz="4" w:space="0"/>
              <w:bottom w:val="single" w:color="000000" w:sz="4" w:space="0"/>
              <w:right w:val="single" w:color="000000" w:sz="4" w:space="0"/>
            </w:tcBorders>
            <w:vAlign w:val="center"/>
          </w:tcPr>
          <w:p>
            <w:pPr>
              <w:spacing w:line="259" w:lineRule="auto"/>
              <w:ind w:right="52"/>
              <w:jc w:val="center"/>
              <w:rPr>
                <w:rFonts w:hint="eastAsia" w:asciiTheme="minorHAnsi" w:hAnsiTheme="minorHAnsi" w:eastAsiaTheme="minorEastAsia" w:cstheme="minorBidi"/>
                <w:sz w:val="18"/>
                <w:szCs w:val="18"/>
              </w:rPr>
            </w:pPr>
            <w:r>
              <w:rPr>
                <w:rFonts w:hint="eastAsia" w:asciiTheme="minorHAnsi" w:hAnsiTheme="minorHAnsi" w:eastAsiaTheme="minorEastAsia" w:cstheme="minorBidi"/>
                <w:sz w:val="18"/>
                <w:szCs w:val="18"/>
              </w:rPr>
              <w:t>≤1</w:t>
            </w:r>
            <w:r>
              <w:rPr>
                <w:rFonts w:asciiTheme="minorHAnsi" w:hAnsiTheme="minorHAnsi" w:eastAsiaTheme="minorEastAsia" w:cstheme="minorBidi"/>
                <w:sz w:val="18"/>
                <w:szCs w:val="18"/>
              </w:rPr>
              <w:t>0%</w:t>
            </w:r>
          </w:p>
        </w:tc>
        <w:tc>
          <w:tcPr>
            <w:tcW w:w="1843" w:type="pct"/>
            <w:tcBorders>
              <w:top w:val="single" w:color="000000" w:sz="4" w:space="0"/>
              <w:left w:val="single" w:color="000000" w:sz="4" w:space="0"/>
              <w:bottom w:val="single" w:color="000000" w:sz="4" w:space="0"/>
              <w:right w:val="single" w:color="000000" w:sz="4" w:space="0"/>
            </w:tcBorders>
            <w:vAlign w:val="center"/>
          </w:tcPr>
          <w:p>
            <w:pPr>
              <w:spacing w:line="259" w:lineRule="auto"/>
              <w:ind w:right="52"/>
              <w:jc w:val="center"/>
              <w:rPr>
                <w:rFonts w:hint="eastAsia" w:asciiTheme="minorHAnsi" w:hAnsiTheme="minorHAnsi" w:eastAsiaTheme="minorEastAsia" w:cstheme="minorBidi"/>
                <w:sz w:val="18"/>
                <w:szCs w:val="18"/>
              </w:rPr>
            </w:pPr>
            <w:r>
              <w:rPr>
                <w:rFonts w:hint="eastAsia" w:asciiTheme="minorHAnsi" w:hAnsiTheme="minorHAnsi" w:eastAsiaTheme="minorEastAsia" w:cstheme="minorBidi"/>
                <w:sz w:val="18"/>
                <w:szCs w:val="18"/>
              </w:rPr>
              <w:t>5</w:t>
            </w:r>
            <w:r>
              <w:rPr>
                <w:rFonts w:asciiTheme="minorHAnsi" w:hAnsiTheme="minorHAnsi" w:eastAsiaTheme="minorEastAsia" w:cstheme="minorBidi"/>
                <w:sz w:val="18"/>
                <w:szCs w:val="18"/>
              </w:rPr>
              <w:t>.</w:t>
            </w:r>
            <w:r>
              <w:rPr>
                <w:rFonts w:hint="eastAsia" w:asciiTheme="minorHAnsi" w:hAnsiTheme="minorHAnsi" w:eastAsiaTheme="minorEastAsia" w:cstheme="minorBidi"/>
                <w:sz w:val="18"/>
                <w:szCs w:val="18"/>
              </w:rPr>
              <w:t>2</w:t>
            </w:r>
            <w:r>
              <w:rPr>
                <w:rFonts w:asciiTheme="minorHAnsi" w:hAnsiTheme="minorHAnsi" w:eastAsiaTheme="minorEastAsia" w:cstheme="minorBidi"/>
                <w:sz w:val="18"/>
                <w:szCs w:val="18"/>
              </w:rPr>
              <w:t>.2</w:t>
            </w:r>
          </w:p>
        </w:tc>
      </w:tr>
      <w:tr>
        <w:tblPrEx>
          <w:tblCellMar>
            <w:top w:w="0" w:type="dxa"/>
            <w:left w:w="108" w:type="dxa"/>
            <w:bottom w:w="0" w:type="dxa"/>
            <w:right w:w="56" w:type="dxa"/>
          </w:tblCellMar>
        </w:tblPrEx>
        <w:trPr>
          <w:trHeight w:val="567" w:hRule="atLeast"/>
          <w:jc w:val="center"/>
        </w:trPr>
        <w:tc>
          <w:tcPr>
            <w:tcW w:w="592" w:type="pct"/>
            <w:tcBorders>
              <w:top w:val="single" w:color="000000" w:sz="4" w:space="0"/>
              <w:left w:val="single" w:color="000000" w:sz="4" w:space="0"/>
              <w:bottom w:val="single" w:color="000000" w:sz="4" w:space="0"/>
              <w:right w:val="single" w:color="000000" w:sz="4" w:space="0"/>
            </w:tcBorders>
            <w:vAlign w:val="center"/>
          </w:tcPr>
          <w:p>
            <w:pPr>
              <w:spacing w:line="259" w:lineRule="auto"/>
              <w:ind w:right="52"/>
              <w:jc w:val="center"/>
              <w:rPr>
                <w:rFonts w:hint="eastAsia" w:asciiTheme="minorHAnsi" w:hAnsiTheme="minorHAnsi" w:eastAsiaTheme="minorEastAsia" w:cstheme="minorBidi"/>
                <w:sz w:val="18"/>
                <w:szCs w:val="18"/>
              </w:rPr>
            </w:pPr>
            <w:r>
              <w:rPr>
                <w:rFonts w:hint="eastAsia" w:asciiTheme="minorHAnsi" w:hAnsiTheme="minorHAnsi" w:eastAsiaTheme="minorEastAsia" w:cstheme="minorBidi"/>
                <w:sz w:val="18"/>
                <w:szCs w:val="18"/>
              </w:rPr>
              <w:t>3</w:t>
            </w:r>
          </w:p>
        </w:tc>
        <w:tc>
          <w:tcPr>
            <w:tcW w:w="1144" w:type="pct"/>
            <w:tcBorders>
              <w:top w:val="single" w:color="000000" w:sz="4" w:space="0"/>
              <w:left w:val="single" w:color="000000" w:sz="4" w:space="0"/>
              <w:bottom w:val="single" w:color="000000" w:sz="4" w:space="0"/>
              <w:right w:val="single" w:color="000000" w:sz="4" w:space="0"/>
            </w:tcBorders>
            <w:vAlign w:val="center"/>
          </w:tcPr>
          <w:p>
            <w:pPr>
              <w:spacing w:line="259" w:lineRule="auto"/>
              <w:ind w:right="50"/>
              <w:jc w:val="center"/>
              <w:rPr>
                <w:rFonts w:hint="eastAsia" w:asciiTheme="minorHAnsi" w:hAnsiTheme="minorHAnsi" w:eastAsiaTheme="minorEastAsia" w:cstheme="minorBidi"/>
                <w:sz w:val="18"/>
                <w:szCs w:val="18"/>
              </w:rPr>
            </w:pPr>
            <w:r>
              <w:rPr>
                <w:rFonts w:hint="eastAsia" w:asciiTheme="minorHAnsi" w:hAnsiTheme="minorHAnsi" w:eastAsiaTheme="minorEastAsia" w:cstheme="minorBidi"/>
                <w:sz w:val="18"/>
                <w:szCs w:val="18"/>
              </w:rPr>
              <w:t>换电时间</w:t>
            </w:r>
          </w:p>
        </w:tc>
        <w:tc>
          <w:tcPr>
            <w:tcW w:w="1421" w:type="pct"/>
            <w:tcBorders>
              <w:top w:val="single" w:color="000000" w:sz="4" w:space="0"/>
              <w:left w:val="single" w:color="000000" w:sz="4" w:space="0"/>
              <w:bottom w:val="single" w:color="000000" w:sz="4" w:space="0"/>
              <w:right w:val="single" w:color="000000" w:sz="4" w:space="0"/>
            </w:tcBorders>
            <w:vAlign w:val="center"/>
          </w:tcPr>
          <w:p>
            <w:pPr>
              <w:spacing w:line="259" w:lineRule="auto"/>
              <w:ind w:right="52"/>
              <w:jc w:val="center"/>
              <w:rPr>
                <w:rFonts w:hint="eastAsia" w:asciiTheme="minorHAnsi" w:hAnsiTheme="minorHAnsi" w:eastAsiaTheme="minorEastAsia" w:cstheme="minorBidi"/>
                <w:sz w:val="18"/>
                <w:szCs w:val="18"/>
              </w:rPr>
            </w:pPr>
            <w:r>
              <w:rPr>
                <w:rFonts w:hint="eastAsia" w:asciiTheme="minorHAnsi" w:hAnsiTheme="minorHAnsi" w:eastAsiaTheme="minorEastAsia" w:cstheme="minorBidi"/>
                <w:sz w:val="18"/>
                <w:szCs w:val="18"/>
              </w:rPr>
              <w:t>≤企业明示值</w:t>
            </w:r>
          </w:p>
        </w:tc>
        <w:tc>
          <w:tcPr>
            <w:tcW w:w="1843" w:type="pct"/>
            <w:tcBorders>
              <w:top w:val="single" w:color="000000" w:sz="4" w:space="0"/>
              <w:left w:val="single" w:color="000000" w:sz="4" w:space="0"/>
              <w:bottom w:val="single" w:color="000000" w:sz="4" w:space="0"/>
              <w:right w:val="single" w:color="000000" w:sz="4" w:space="0"/>
            </w:tcBorders>
            <w:vAlign w:val="center"/>
          </w:tcPr>
          <w:p>
            <w:pPr>
              <w:spacing w:line="259" w:lineRule="auto"/>
              <w:ind w:right="52"/>
              <w:jc w:val="center"/>
              <w:rPr>
                <w:rFonts w:hint="eastAsia" w:asciiTheme="minorHAnsi" w:hAnsiTheme="minorHAnsi" w:eastAsiaTheme="minorEastAsia" w:cstheme="minorBidi"/>
                <w:sz w:val="18"/>
                <w:szCs w:val="18"/>
              </w:rPr>
            </w:pPr>
            <w:r>
              <w:rPr>
                <w:rFonts w:hint="eastAsia" w:asciiTheme="minorHAnsi" w:hAnsiTheme="minorHAnsi" w:eastAsiaTheme="minorEastAsia" w:cstheme="minorBidi"/>
                <w:sz w:val="18"/>
                <w:szCs w:val="18"/>
              </w:rPr>
              <w:t>5</w:t>
            </w:r>
            <w:r>
              <w:rPr>
                <w:rFonts w:asciiTheme="minorHAnsi" w:hAnsiTheme="minorHAnsi" w:eastAsiaTheme="minorEastAsia" w:cstheme="minorBidi"/>
                <w:sz w:val="18"/>
                <w:szCs w:val="18"/>
              </w:rPr>
              <w:t>.</w:t>
            </w:r>
            <w:r>
              <w:rPr>
                <w:rFonts w:hint="eastAsia" w:asciiTheme="minorHAnsi" w:hAnsiTheme="minorHAnsi" w:eastAsiaTheme="minorEastAsia" w:cstheme="minorBidi"/>
                <w:sz w:val="18"/>
                <w:szCs w:val="18"/>
              </w:rPr>
              <w:t>2</w:t>
            </w:r>
            <w:r>
              <w:rPr>
                <w:rFonts w:asciiTheme="minorHAnsi" w:hAnsiTheme="minorHAnsi" w:eastAsiaTheme="minorEastAsia" w:cstheme="minorBidi"/>
                <w:sz w:val="18"/>
                <w:szCs w:val="18"/>
              </w:rPr>
              <w:t>.3</w:t>
            </w:r>
          </w:p>
        </w:tc>
      </w:tr>
    </w:tbl>
    <w:p>
      <w:pPr>
        <w:widowControl/>
        <w:spacing w:before="312" w:beforeLines="100" w:after="312" w:afterLines="100"/>
        <w:outlineLvl w:val="1"/>
        <w:rPr>
          <w:rFonts w:hint="eastAsia" w:ascii="黑体" w:hAnsi="黑体" w:eastAsia="黑体"/>
          <w:color w:val="000000" w:themeColor="text1"/>
          <w:kern w:val="0"/>
          <w:szCs w:val="20"/>
          <w14:textFill>
            <w14:solidFill>
              <w14:schemeClr w14:val="tx1"/>
            </w14:solidFill>
          </w14:textFill>
        </w:rPr>
      </w:pPr>
      <w:bookmarkStart w:id="13" w:name="_Toc2240"/>
      <w:r>
        <w:rPr>
          <w:rFonts w:hint="eastAsia" w:ascii="黑体" w:hAnsi="黑体" w:eastAsia="黑体"/>
          <w:color w:val="000000" w:themeColor="text1"/>
          <w:kern w:val="0"/>
          <w:szCs w:val="20"/>
          <w14:textFill>
            <w14:solidFill>
              <w14:schemeClr w14:val="tx1"/>
            </w14:solidFill>
          </w14:textFill>
        </w:rPr>
        <w:t xml:space="preserve">5 </w:t>
      </w:r>
      <w:r>
        <w:rPr>
          <w:rFonts w:hint="eastAsia" w:ascii="黑体" w:hAnsi="黑体" w:eastAsia="黑体"/>
        </w:rPr>
        <w:t>检测方法</w:t>
      </w:r>
    </w:p>
    <w:p>
      <w:pPr>
        <w:spacing w:before="156" w:beforeLines="50" w:after="156" w:afterLines="50"/>
        <w:rPr>
          <w:rFonts w:hint="eastAsia" w:ascii="黑体" w:hAnsi="黑体" w:eastAsia="黑体"/>
        </w:rPr>
      </w:pPr>
      <w:r>
        <w:rPr>
          <w:rFonts w:hint="eastAsia" w:ascii="黑体" w:hAnsi="黑体" w:eastAsia="黑体"/>
        </w:rPr>
        <w:t>5.1 试验条件和准备</w:t>
      </w:r>
    </w:p>
    <w:p>
      <w:pPr>
        <w:spacing w:line="360" w:lineRule="auto"/>
      </w:pPr>
      <w:r>
        <w:rPr>
          <w:rFonts w:hint="eastAsia" w:ascii="黑体" w:hAnsi="黑体" w:eastAsia="黑体"/>
        </w:rPr>
        <w:t>5.1.1</w:t>
      </w:r>
      <w:r>
        <w:rPr>
          <w:rFonts w:hint="eastAsia"/>
        </w:rPr>
        <w:t xml:space="preserve"> 配套条件应符合现场作业要求。使用的仪器、设备和量具的准确度应满足测量的要求，并经校准合格且在有效期内。</w:t>
      </w:r>
    </w:p>
    <w:p>
      <w:pPr>
        <w:spacing w:line="360" w:lineRule="auto"/>
        <w:rPr>
          <w:rFonts w:hint="eastAsia" w:ascii="黑体" w:hAnsi="黑体" w:eastAsia="黑体"/>
        </w:rPr>
      </w:pPr>
      <w:r>
        <w:rPr>
          <w:rFonts w:hint="eastAsia" w:ascii="黑体" w:hAnsi="黑体" w:eastAsia="黑体"/>
        </w:rPr>
        <w:t xml:space="preserve">5.1.2 </w:t>
      </w:r>
      <w:r>
        <w:rPr>
          <w:rFonts w:hint="eastAsia"/>
        </w:rPr>
        <w:t>试验环境应符合4.1作业条件要求，试验开始前，农用无人机自动换电装置应先进行空载运行。</w:t>
      </w:r>
    </w:p>
    <w:p>
      <w:pPr>
        <w:spacing w:line="360" w:lineRule="auto"/>
      </w:pPr>
      <w:r>
        <w:rPr>
          <w:rFonts w:hint="eastAsia" w:ascii="黑体" w:hAnsi="黑体" w:eastAsia="黑体"/>
        </w:rPr>
        <w:t>5.1.3</w:t>
      </w:r>
      <w:r>
        <w:rPr>
          <w:rFonts w:hint="eastAsia"/>
        </w:rPr>
        <w:t xml:space="preserve"> 无人机在飞行时，换电装置接收到电量低通知后开始计时，无人机换电完成后重新起飞结束计时，视为一次换电时长。</w:t>
      </w:r>
    </w:p>
    <w:p>
      <w:pPr>
        <w:spacing w:line="360" w:lineRule="auto"/>
      </w:pPr>
      <w:r>
        <w:rPr>
          <w:rFonts w:hint="eastAsia" w:ascii="黑体" w:hAnsi="黑体" w:eastAsia="黑体"/>
        </w:rPr>
        <w:t xml:space="preserve">5.1.4 </w:t>
      </w:r>
      <w:r>
        <w:rPr>
          <w:rFonts w:hint="eastAsia"/>
        </w:rPr>
        <w:t>试验的环境条件见表2。</w:t>
      </w:r>
    </w:p>
    <w:p>
      <w:pPr>
        <w:spacing w:line="360" w:lineRule="auto"/>
        <w:jc w:val="center"/>
        <w:rPr>
          <w:b/>
          <w:bCs/>
          <w:color w:val="000000" w:themeColor="text1"/>
          <w:sz w:val="18"/>
          <w:szCs w:val="18"/>
          <w14:textFill>
            <w14:solidFill>
              <w14:schemeClr w14:val="tx1"/>
            </w14:solidFill>
          </w14:textFill>
        </w:rPr>
      </w:pPr>
      <w:r>
        <w:rPr>
          <w:rFonts w:hint="eastAsia"/>
          <w:b/>
          <w:bCs/>
          <w:color w:val="000000" w:themeColor="text1"/>
          <w:sz w:val="18"/>
          <w:szCs w:val="18"/>
          <w14:textFill>
            <w14:solidFill>
              <w14:schemeClr w14:val="tx1"/>
            </w14:solidFill>
          </w14:textFill>
        </w:rPr>
        <w:t>表2 试验环境条件</w:t>
      </w:r>
    </w:p>
    <w:tbl>
      <w:tblPr>
        <w:tblStyle w:val="220"/>
        <w:tblW w:w="7508" w:type="dxa"/>
        <w:jc w:val="center"/>
        <w:tblLayout w:type="autofit"/>
        <w:tblCellMar>
          <w:top w:w="0" w:type="dxa"/>
          <w:left w:w="115" w:type="dxa"/>
          <w:bottom w:w="0" w:type="dxa"/>
          <w:right w:w="115" w:type="dxa"/>
        </w:tblCellMar>
      </w:tblPr>
      <w:tblGrid>
        <w:gridCol w:w="2428"/>
        <w:gridCol w:w="5080"/>
      </w:tblGrid>
      <w:tr>
        <w:tblPrEx>
          <w:tblCellMar>
            <w:top w:w="0" w:type="dxa"/>
            <w:left w:w="115" w:type="dxa"/>
            <w:bottom w:w="0" w:type="dxa"/>
            <w:right w:w="115" w:type="dxa"/>
          </w:tblCellMar>
        </w:tblPrEx>
        <w:trPr>
          <w:trHeight w:val="567" w:hRule="atLeast"/>
          <w:jc w:val="center"/>
        </w:trPr>
        <w:tc>
          <w:tcPr>
            <w:tcW w:w="2428" w:type="dxa"/>
            <w:tcBorders>
              <w:top w:val="single" w:color="000000" w:sz="4" w:space="0"/>
              <w:left w:val="single" w:color="000000" w:sz="4" w:space="0"/>
              <w:bottom w:val="single" w:color="000000" w:sz="4" w:space="0"/>
              <w:right w:val="single" w:color="000000" w:sz="4" w:space="0"/>
            </w:tcBorders>
            <w:vAlign w:val="center"/>
          </w:tcPr>
          <w:p>
            <w:pPr>
              <w:spacing w:line="259" w:lineRule="auto"/>
              <w:ind w:left="51"/>
              <w:jc w:val="center"/>
              <w:rPr>
                <w:rFonts w:hint="eastAsia" w:asciiTheme="minorHAnsi" w:hAnsiTheme="minorHAnsi" w:eastAsiaTheme="minorEastAsia" w:cstheme="minorBidi"/>
                <w:sz w:val="18"/>
                <w:szCs w:val="18"/>
              </w:rPr>
            </w:pPr>
            <w:r>
              <w:rPr>
                <w:rFonts w:asciiTheme="minorHAnsi" w:hAnsiTheme="minorHAnsi" w:eastAsiaTheme="minorEastAsia" w:cstheme="minorBidi"/>
                <w:sz w:val="18"/>
                <w:szCs w:val="18"/>
              </w:rPr>
              <w:t>环境温度</w:t>
            </w:r>
          </w:p>
        </w:tc>
        <w:tc>
          <w:tcPr>
            <w:tcW w:w="5080" w:type="dxa"/>
            <w:tcBorders>
              <w:top w:val="single" w:color="000000" w:sz="4" w:space="0"/>
              <w:left w:val="single" w:color="000000" w:sz="4" w:space="0"/>
              <w:bottom w:val="single" w:color="000000" w:sz="4" w:space="0"/>
              <w:right w:val="single" w:color="000000" w:sz="4" w:space="0"/>
            </w:tcBorders>
            <w:vAlign w:val="center"/>
          </w:tcPr>
          <w:p>
            <w:pPr>
              <w:spacing w:line="259" w:lineRule="auto"/>
              <w:ind w:left="51"/>
              <w:jc w:val="center"/>
              <w:rPr>
                <w:rFonts w:hint="eastAsia" w:asciiTheme="minorHAnsi" w:hAnsiTheme="minorHAnsi" w:eastAsiaTheme="minorEastAsia" w:cstheme="minorBidi"/>
                <w:sz w:val="18"/>
                <w:szCs w:val="18"/>
              </w:rPr>
            </w:pPr>
            <w:r>
              <w:rPr>
                <w:rFonts w:asciiTheme="minorHAnsi" w:hAnsiTheme="minorHAnsi" w:eastAsiaTheme="minorEastAsia" w:cstheme="minorBidi"/>
                <w:sz w:val="18"/>
                <w:szCs w:val="18"/>
              </w:rPr>
              <w:t>0oC~4</w:t>
            </w:r>
            <w:r>
              <w:rPr>
                <w:rFonts w:hint="eastAsia" w:asciiTheme="minorHAnsi" w:hAnsiTheme="minorHAnsi" w:eastAsiaTheme="minorEastAsia" w:cstheme="minorBidi"/>
                <w:sz w:val="18"/>
                <w:szCs w:val="18"/>
              </w:rPr>
              <w:t>5</w:t>
            </w:r>
            <w:r>
              <w:rPr>
                <w:rFonts w:asciiTheme="minorHAnsi" w:hAnsiTheme="minorHAnsi" w:eastAsiaTheme="minorEastAsia" w:cstheme="minorBidi"/>
                <w:sz w:val="18"/>
                <w:szCs w:val="18"/>
              </w:rPr>
              <w:t xml:space="preserve"> oC</w:t>
            </w:r>
          </w:p>
        </w:tc>
      </w:tr>
      <w:tr>
        <w:tblPrEx>
          <w:tblCellMar>
            <w:top w:w="0" w:type="dxa"/>
            <w:left w:w="115" w:type="dxa"/>
            <w:bottom w:w="0" w:type="dxa"/>
            <w:right w:w="115" w:type="dxa"/>
          </w:tblCellMar>
        </w:tblPrEx>
        <w:trPr>
          <w:trHeight w:val="567" w:hRule="atLeast"/>
          <w:jc w:val="center"/>
        </w:trPr>
        <w:tc>
          <w:tcPr>
            <w:tcW w:w="2428" w:type="dxa"/>
            <w:tcBorders>
              <w:top w:val="single" w:color="000000" w:sz="4" w:space="0"/>
              <w:left w:val="single" w:color="000000" w:sz="4" w:space="0"/>
              <w:bottom w:val="single" w:color="000000" w:sz="4" w:space="0"/>
              <w:right w:val="single" w:color="000000" w:sz="4" w:space="0"/>
            </w:tcBorders>
            <w:vAlign w:val="center"/>
          </w:tcPr>
          <w:p>
            <w:pPr>
              <w:spacing w:line="259" w:lineRule="auto"/>
              <w:ind w:left="51"/>
              <w:jc w:val="center"/>
              <w:rPr>
                <w:rFonts w:hint="eastAsia" w:asciiTheme="minorHAnsi" w:hAnsiTheme="minorHAnsi" w:eastAsiaTheme="minorEastAsia" w:cstheme="minorBidi"/>
                <w:sz w:val="18"/>
                <w:szCs w:val="18"/>
              </w:rPr>
            </w:pPr>
            <w:r>
              <w:rPr>
                <w:rFonts w:asciiTheme="minorHAnsi" w:hAnsiTheme="minorHAnsi" w:eastAsiaTheme="minorEastAsia" w:cstheme="minorBidi"/>
                <w:sz w:val="18"/>
                <w:szCs w:val="18"/>
              </w:rPr>
              <w:t>相对湿度</w:t>
            </w:r>
          </w:p>
        </w:tc>
        <w:tc>
          <w:tcPr>
            <w:tcW w:w="5080" w:type="dxa"/>
            <w:tcBorders>
              <w:top w:val="single" w:color="000000" w:sz="4" w:space="0"/>
              <w:left w:val="single" w:color="000000" w:sz="4" w:space="0"/>
              <w:bottom w:val="single" w:color="000000" w:sz="4" w:space="0"/>
              <w:right w:val="single" w:color="000000" w:sz="4" w:space="0"/>
            </w:tcBorders>
            <w:vAlign w:val="center"/>
          </w:tcPr>
          <w:p>
            <w:pPr>
              <w:spacing w:line="259" w:lineRule="auto"/>
              <w:ind w:left="51"/>
              <w:jc w:val="center"/>
              <w:rPr>
                <w:rFonts w:hint="eastAsia" w:asciiTheme="minorHAnsi" w:hAnsiTheme="minorHAnsi" w:eastAsiaTheme="minorEastAsia" w:cstheme="minorBidi"/>
                <w:sz w:val="18"/>
                <w:szCs w:val="18"/>
              </w:rPr>
            </w:pPr>
            <w:r>
              <w:rPr>
                <w:rFonts w:asciiTheme="minorHAnsi" w:hAnsiTheme="minorHAnsi" w:eastAsiaTheme="minorEastAsia" w:cstheme="minorBidi"/>
                <w:sz w:val="18"/>
                <w:szCs w:val="18"/>
              </w:rPr>
              <w:t>5%~90%</w:t>
            </w:r>
          </w:p>
        </w:tc>
      </w:tr>
      <w:tr>
        <w:tblPrEx>
          <w:tblCellMar>
            <w:top w:w="0" w:type="dxa"/>
            <w:left w:w="115" w:type="dxa"/>
            <w:bottom w:w="0" w:type="dxa"/>
            <w:right w:w="115" w:type="dxa"/>
          </w:tblCellMar>
        </w:tblPrEx>
        <w:trPr>
          <w:trHeight w:val="567" w:hRule="atLeast"/>
          <w:jc w:val="center"/>
        </w:trPr>
        <w:tc>
          <w:tcPr>
            <w:tcW w:w="2428" w:type="dxa"/>
            <w:tcBorders>
              <w:top w:val="single" w:color="000000" w:sz="4" w:space="0"/>
              <w:left w:val="single" w:color="000000" w:sz="4" w:space="0"/>
              <w:bottom w:val="single" w:color="000000" w:sz="4" w:space="0"/>
              <w:right w:val="single" w:color="000000" w:sz="4" w:space="0"/>
            </w:tcBorders>
            <w:vAlign w:val="center"/>
          </w:tcPr>
          <w:p>
            <w:pPr>
              <w:spacing w:line="259" w:lineRule="auto"/>
              <w:ind w:left="51"/>
              <w:jc w:val="center"/>
              <w:rPr>
                <w:rFonts w:hint="eastAsia" w:asciiTheme="minorHAnsi" w:hAnsiTheme="minorHAnsi" w:eastAsiaTheme="minorEastAsia" w:cstheme="minorBidi"/>
                <w:sz w:val="18"/>
                <w:szCs w:val="18"/>
              </w:rPr>
            </w:pPr>
            <w:r>
              <w:rPr>
                <w:rFonts w:asciiTheme="minorHAnsi" w:hAnsiTheme="minorHAnsi" w:eastAsiaTheme="minorEastAsia" w:cstheme="minorBidi"/>
                <w:sz w:val="18"/>
                <w:szCs w:val="18"/>
              </w:rPr>
              <w:t>大气压力</w:t>
            </w:r>
          </w:p>
        </w:tc>
        <w:tc>
          <w:tcPr>
            <w:tcW w:w="5080" w:type="dxa"/>
            <w:tcBorders>
              <w:top w:val="single" w:color="000000" w:sz="4" w:space="0"/>
              <w:left w:val="single" w:color="000000" w:sz="4" w:space="0"/>
              <w:bottom w:val="single" w:color="000000" w:sz="4" w:space="0"/>
              <w:right w:val="single" w:color="000000" w:sz="4" w:space="0"/>
            </w:tcBorders>
            <w:vAlign w:val="center"/>
          </w:tcPr>
          <w:p>
            <w:pPr>
              <w:spacing w:line="259" w:lineRule="auto"/>
              <w:ind w:left="51"/>
              <w:jc w:val="center"/>
              <w:rPr>
                <w:rFonts w:hint="eastAsia" w:asciiTheme="minorHAnsi" w:hAnsiTheme="minorHAnsi" w:eastAsiaTheme="minorEastAsia" w:cstheme="minorBidi"/>
                <w:sz w:val="18"/>
                <w:szCs w:val="18"/>
              </w:rPr>
            </w:pPr>
            <w:r>
              <w:rPr>
                <w:rFonts w:asciiTheme="minorHAnsi" w:hAnsiTheme="minorHAnsi" w:eastAsiaTheme="minorEastAsia" w:cstheme="minorBidi"/>
                <w:sz w:val="18"/>
                <w:szCs w:val="18"/>
              </w:rPr>
              <w:t>75kPa~120kPa</w:t>
            </w:r>
          </w:p>
        </w:tc>
      </w:tr>
    </w:tbl>
    <w:p>
      <w:pPr>
        <w:spacing w:line="259" w:lineRule="auto"/>
        <w:ind w:left="51"/>
        <w:jc w:val="center"/>
        <w:rPr>
          <w:rFonts w:hint="eastAsia" w:asciiTheme="minorHAnsi" w:hAnsiTheme="minorHAnsi" w:eastAsiaTheme="minorEastAsia" w:cstheme="minorBidi"/>
          <w:szCs w:val="21"/>
        </w:rPr>
      </w:pPr>
    </w:p>
    <w:p>
      <w:pPr>
        <w:spacing w:before="156" w:beforeLines="50" w:after="156" w:afterLines="50"/>
        <w:rPr>
          <w:rFonts w:hint="eastAsia" w:ascii="黑体" w:hAnsi="黑体" w:eastAsia="黑体"/>
        </w:rPr>
      </w:pPr>
      <w:r>
        <w:rPr>
          <w:rFonts w:hint="eastAsia" w:ascii="黑体" w:hAnsi="黑体" w:eastAsia="黑体"/>
        </w:rPr>
        <w:t>5.2 参数的测定与计算</w:t>
      </w:r>
    </w:p>
    <w:p>
      <w:pPr>
        <w:spacing w:before="156" w:beforeLines="50" w:after="156" w:afterLines="50"/>
        <w:rPr>
          <w:rFonts w:ascii="黑体" w:hAnsi="黑体" w:eastAsia="黑体"/>
        </w:rPr>
      </w:pPr>
      <w:r>
        <w:rPr>
          <w:rFonts w:hint="eastAsia" w:ascii="黑体" w:hAnsi="黑体" w:eastAsia="黑体"/>
        </w:rPr>
        <w:t>5.2.1 换电成功率</w:t>
      </w:r>
    </w:p>
    <w:p>
      <w:pPr>
        <w:spacing w:line="360" w:lineRule="auto"/>
        <w:ind w:firstLine="420" w:firstLineChars="200"/>
      </w:pPr>
      <w:r>
        <w:rPr>
          <w:rFonts w:hint="eastAsia" w:ascii="宋体" w:hAnsi="宋体" w:cs="宋体"/>
        </w:rPr>
        <w:t>测试工作采用多次试验取平均值的方法。每次换电作业后对作业结果进行判断，无人机能够再次起飞，且继续作业视为成功，采用式</w:t>
      </w:r>
      <w:r>
        <w:t>（1）</w:t>
      </w:r>
      <w:r>
        <w:rPr>
          <w:rFonts w:hint="eastAsia" w:ascii="宋体" w:hAnsi="宋体" w:cs="宋体"/>
        </w:rPr>
        <w:t>计算换电成功率</w:t>
      </w:r>
      <w:r>
        <w:rPr>
          <w:rFonts w:hint="eastAsia"/>
        </w:rPr>
        <w:t>。</w:t>
      </w:r>
    </w:p>
    <w:p>
      <w:pPr>
        <w:spacing w:after="268" w:line="265" w:lineRule="auto"/>
        <w:ind w:left="10" w:right="95" w:hanging="10"/>
        <w:jc w:val="right"/>
        <w:rPr>
          <w:rFonts w:hint="eastAsia"/>
        </w:rPr>
      </w:pPr>
      <w:r>
        <w:rPr>
          <w:position w:val="-26"/>
        </w:rPr>
        <w:object>
          <v:shape id="_x0000_i1025" o:spt="75" type="#_x0000_t75" style="height:33.65pt;width:88.85pt;" o:ole="t" filled="f" o:preferrelative="t" stroked="f" coordsize="21600,21600">
            <v:path/>
            <v:fill on="f" focussize="0,0"/>
            <v:stroke on="f" joinstyle="miter"/>
            <v:imagedata r:id="rId21" o:title=""/>
            <o:lock v:ext="edit" aspectratio="t"/>
            <w10:wrap type="none"/>
            <w10:anchorlock/>
          </v:shape>
          <o:OLEObject Type="Embed" ProgID="Equation.AxMath" ShapeID="_x0000_i1025" DrawAspect="Content" ObjectID="_1468075725" r:id="rId20">
            <o:LockedField>false</o:LockedField>
          </o:OLEObject>
        </w:object>
      </w:r>
      <w:r>
        <w:rPr>
          <w:rFonts w:eastAsia="Times New Roman"/>
        </w:rPr>
        <w:t>……………………………………(1)</w:t>
      </w:r>
    </w:p>
    <w:p>
      <w:pPr>
        <w:spacing w:line="360" w:lineRule="auto"/>
        <w:ind w:firstLine="420" w:firstLineChars="200"/>
        <w:rPr>
          <w:rFonts w:hint="eastAsia" w:ascii="宋体" w:hAnsi="宋体" w:cs="宋体"/>
        </w:rPr>
      </w:pPr>
      <w:r>
        <w:rPr>
          <w:rFonts w:hint="eastAsia" w:ascii="宋体" w:hAnsi="宋体" w:cs="宋体"/>
        </w:rPr>
        <w:t>式中：</w:t>
      </w:r>
    </w:p>
    <w:p>
      <w:pPr>
        <w:spacing w:line="360" w:lineRule="auto"/>
        <w:ind w:firstLine="480" w:firstLineChars="200"/>
        <w:rPr>
          <w:rFonts w:hint="eastAsia" w:ascii="宋体" w:hAnsi="宋体" w:cs="宋体"/>
        </w:rPr>
      </w:pPr>
      <w:r>
        <w:rPr>
          <w:rFonts w:hint="eastAsia" w:ascii="宋体" w:hAnsi="宋体" w:cs="宋体"/>
          <w:i/>
          <w:sz w:val="24"/>
        </w:rPr>
        <w:t>A</w:t>
      </w:r>
      <w:r>
        <w:rPr>
          <w:rFonts w:hint="eastAsia" w:ascii="宋体" w:hAnsi="宋体" w:cs="宋体"/>
        </w:rPr>
        <w:t xml:space="preserve"> -- 换电成功率；</w:t>
      </w:r>
    </w:p>
    <w:p>
      <w:pPr>
        <w:spacing w:line="360" w:lineRule="auto"/>
        <w:ind w:firstLine="480" w:firstLineChars="200"/>
        <w:rPr>
          <w:rFonts w:hint="eastAsia" w:ascii="宋体" w:hAnsi="宋体" w:cs="宋体"/>
        </w:rPr>
      </w:pPr>
      <w:r>
        <w:rPr>
          <w:rFonts w:hint="eastAsia" w:ascii="宋体" w:hAnsi="宋体" w:cs="宋体"/>
          <w:i/>
          <w:sz w:val="24"/>
        </w:rPr>
        <w:t>Q</w:t>
      </w:r>
      <w:r>
        <w:rPr>
          <w:rFonts w:hint="eastAsia" w:ascii="宋体" w:hAnsi="宋体" w:cs="宋体"/>
          <w:i/>
          <w:sz w:val="24"/>
          <w:vertAlign w:val="subscript"/>
        </w:rPr>
        <w:t>A</w:t>
      </w:r>
      <w:r>
        <w:rPr>
          <w:rFonts w:hint="eastAsia" w:ascii="宋体" w:hAnsi="宋体" w:cs="宋体"/>
        </w:rPr>
        <w:t xml:space="preserve"> -- 成功换电次数，单位为次；</w:t>
      </w:r>
    </w:p>
    <w:p>
      <w:pPr>
        <w:spacing w:line="360" w:lineRule="auto"/>
        <w:ind w:firstLine="480" w:firstLineChars="200"/>
        <w:rPr>
          <w:rFonts w:ascii="宋体" w:hAnsi="宋体" w:cs="宋体"/>
        </w:rPr>
      </w:pPr>
      <w:r>
        <w:rPr>
          <w:rFonts w:hint="eastAsia" w:ascii="宋体" w:hAnsi="宋体" w:cs="宋体"/>
          <w:i/>
          <w:sz w:val="24"/>
        </w:rPr>
        <w:t>Q</w:t>
      </w:r>
      <w:r>
        <w:rPr>
          <w:rFonts w:hint="eastAsia" w:ascii="宋体" w:hAnsi="宋体" w:cs="宋体"/>
        </w:rPr>
        <w:t xml:space="preserve"> -- 所测试换电作业总次数，单位为次。</w:t>
      </w:r>
    </w:p>
    <w:bookmarkEnd w:id="13"/>
    <w:p>
      <w:pPr>
        <w:spacing w:before="156" w:beforeLines="50" w:after="156" w:afterLines="50"/>
        <w:rPr>
          <w:rFonts w:ascii="黑体" w:hAnsi="黑体" w:eastAsia="黑体"/>
        </w:rPr>
      </w:pPr>
      <w:r>
        <w:rPr>
          <w:rFonts w:hint="eastAsia" w:ascii="黑体" w:hAnsi="黑体" w:eastAsia="黑体"/>
        </w:rPr>
        <w:t>5.2.2 换电偏差率</w:t>
      </w:r>
    </w:p>
    <w:p>
      <w:pPr>
        <w:spacing w:line="360" w:lineRule="auto"/>
        <w:ind w:firstLine="420" w:firstLineChars="200"/>
      </w:pPr>
      <w:r>
        <w:rPr>
          <w:rFonts w:hint="eastAsia" w:ascii="宋体" w:hAnsi="宋体" w:cs="宋体"/>
        </w:rPr>
        <w:t>每次换电作业后对作业结果进行判断，无人机能够再次起飞且继续作业，但换电总时长大于企业明示值，视为换电偏差。按式</w:t>
      </w:r>
      <w:r>
        <w:t>（2）</w:t>
      </w:r>
      <w:r>
        <w:rPr>
          <w:rFonts w:hint="eastAsia" w:ascii="宋体" w:hAnsi="宋体" w:cs="宋体"/>
        </w:rPr>
        <w:t>计算换电偏差率</w:t>
      </w:r>
      <w:r>
        <w:rPr>
          <w:rFonts w:hint="eastAsia"/>
        </w:rPr>
        <w:t>。</w:t>
      </w:r>
    </w:p>
    <w:p>
      <w:pPr>
        <w:spacing w:after="268" w:line="265" w:lineRule="auto"/>
        <w:ind w:left="10" w:right="95" w:hanging="10"/>
        <w:jc w:val="right"/>
        <w:rPr>
          <w:rFonts w:hint="eastAsia"/>
        </w:rPr>
      </w:pPr>
      <w:r>
        <w:rPr>
          <w:rFonts w:eastAsia="Times New Roman"/>
          <w:position w:val="-23"/>
        </w:rPr>
        <w:object>
          <v:shape id="_x0000_i1026" o:spt="75" type="#_x0000_t75" style="height:29pt;width:78.1pt;" o:ole="t" filled="f" o:preferrelative="t" stroked="f" coordsize="21600,21600">
            <v:path/>
            <v:fill on="f" focussize="0,0"/>
            <v:stroke on="f" joinstyle="miter"/>
            <v:imagedata r:id="rId23" o:title=""/>
            <o:lock v:ext="edit" aspectratio="t"/>
            <w10:wrap type="none"/>
            <w10:anchorlock/>
          </v:shape>
          <o:OLEObject Type="Embed" ProgID="Equation.AxMath" ShapeID="_x0000_i1026" DrawAspect="Content" ObjectID="_1468075726" r:id="rId22">
            <o:LockedField>false</o:LockedField>
          </o:OLEObject>
        </w:object>
      </w:r>
      <w:r>
        <w:rPr>
          <w:rFonts w:eastAsia="Times New Roman"/>
        </w:rPr>
        <w:t>………………………………………(</w:t>
      </w:r>
      <w:r>
        <w:rPr>
          <w:rFonts w:hint="eastAsia" w:eastAsiaTheme="minorEastAsia"/>
        </w:rPr>
        <w:t>2</w:t>
      </w:r>
      <w:r>
        <w:rPr>
          <w:rFonts w:eastAsia="Times New Roman"/>
        </w:rPr>
        <w:t>)</w:t>
      </w:r>
    </w:p>
    <w:p>
      <w:pPr>
        <w:spacing w:line="360" w:lineRule="auto"/>
        <w:ind w:firstLine="420" w:firstLineChars="200"/>
        <w:rPr>
          <w:rFonts w:hint="eastAsia" w:ascii="宋体" w:hAnsi="宋体" w:cs="宋体"/>
        </w:rPr>
      </w:pPr>
      <w:r>
        <w:rPr>
          <w:rFonts w:hint="eastAsia" w:ascii="宋体" w:hAnsi="宋体" w:cs="宋体"/>
        </w:rPr>
        <w:t>式中：</w:t>
      </w:r>
    </w:p>
    <w:p>
      <w:pPr>
        <w:spacing w:line="360" w:lineRule="auto"/>
        <w:ind w:firstLine="480" w:firstLineChars="200"/>
        <w:rPr>
          <w:rFonts w:hint="eastAsia" w:ascii="宋体" w:hAnsi="宋体" w:cs="宋体"/>
        </w:rPr>
      </w:pPr>
      <w:r>
        <w:rPr>
          <w:rFonts w:hint="eastAsia" w:ascii="宋体" w:hAnsi="宋体" w:cs="宋体"/>
          <w:i/>
          <w:sz w:val="24"/>
        </w:rPr>
        <w:t>P</w:t>
      </w:r>
      <w:r>
        <w:rPr>
          <w:rFonts w:hint="eastAsia" w:ascii="宋体" w:hAnsi="宋体" w:cs="宋体"/>
          <w:i/>
          <w:vertAlign w:val="subscript"/>
        </w:rPr>
        <w:t xml:space="preserve"> </w:t>
      </w:r>
      <w:r>
        <w:rPr>
          <w:rFonts w:hint="eastAsia" w:ascii="宋体" w:hAnsi="宋体" w:cs="宋体"/>
          <w:i/>
          <w:sz w:val="24"/>
        </w:rPr>
        <w:t xml:space="preserve">-- </w:t>
      </w:r>
      <w:r>
        <w:rPr>
          <w:rFonts w:hint="eastAsia" w:ascii="宋体" w:hAnsi="宋体" w:cs="宋体"/>
        </w:rPr>
        <w:t>换电偏差率；</w:t>
      </w:r>
    </w:p>
    <w:p>
      <w:pPr>
        <w:spacing w:line="360" w:lineRule="auto"/>
        <w:ind w:firstLine="480" w:firstLineChars="200"/>
        <w:rPr>
          <w:rFonts w:hint="eastAsia" w:ascii="宋体" w:hAnsi="宋体" w:cs="宋体"/>
        </w:rPr>
      </w:pPr>
      <w:r>
        <w:rPr>
          <w:rFonts w:hint="eastAsia" w:ascii="宋体" w:hAnsi="宋体" w:cs="宋体"/>
          <w:i/>
          <w:sz w:val="24"/>
        </w:rPr>
        <w:t>Q</w:t>
      </w:r>
      <w:r>
        <w:rPr>
          <w:rFonts w:hint="eastAsia" w:ascii="宋体" w:hAnsi="宋体" w:cs="宋体"/>
          <w:i/>
          <w:sz w:val="24"/>
          <w:vertAlign w:val="subscript"/>
        </w:rPr>
        <w:t>P</w:t>
      </w:r>
      <w:r>
        <w:rPr>
          <w:rFonts w:hint="eastAsia" w:ascii="宋体" w:hAnsi="宋体" w:cs="宋体"/>
          <w:i/>
          <w:sz w:val="24"/>
        </w:rPr>
        <w:t xml:space="preserve">-- </w:t>
      </w:r>
      <w:r>
        <w:rPr>
          <w:rFonts w:hint="eastAsia" w:ascii="宋体" w:hAnsi="宋体" w:cs="宋体"/>
        </w:rPr>
        <w:t>换电偏差次数，单位为次；</w:t>
      </w:r>
    </w:p>
    <w:p>
      <w:pPr>
        <w:spacing w:line="360" w:lineRule="auto"/>
        <w:ind w:firstLine="480" w:firstLineChars="200"/>
        <w:rPr>
          <w:rFonts w:hint="eastAsia" w:ascii="宋体" w:hAnsi="宋体" w:cs="宋体"/>
        </w:rPr>
      </w:pPr>
      <w:r>
        <w:rPr>
          <w:rFonts w:hint="eastAsia" w:ascii="宋体" w:hAnsi="宋体" w:cs="宋体"/>
          <w:i/>
          <w:sz w:val="24"/>
        </w:rPr>
        <w:t xml:space="preserve">Q-- </w:t>
      </w:r>
      <w:r>
        <w:rPr>
          <w:rFonts w:hint="eastAsia" w:ascii="宋体" w:hAnsi="宋体" w:cs="宋体"/>
        </w:rPr>
        <w:t>所测试换电作业总次数，单位为次。</w:t>
      </w:r>
    </w:p>
    <w:p>
      <w:pPr>
        <w:spacing w:before="156" w:beforeLines="50" w:after="156" w:afterLines="50"/>
        <w:rPr>
          <w:rFonts w:hint="eastAsia" w:ascii="黑体" w:hAnsi="黑体" w:eastAsia="黑体"/>
        </w:rPr>
      </w:pPr>
      <w:r>
        <w:rPr>
          <w:rFonts w:hint="eastAsia" w:ascii="黑体" w:hAnsi="黑体" w:eastAsia="黑体"/>
        </w:rPr>
        <w:t xml:space="preserve">5.2.3 换电时间 </w:t>
      </w:r>
    </w:p>
    <w:p>
      <w:pPr>
        <w:spacing w:before="156" w:beforeLines="50" w:after="156" w:afterLines="50" w:line="360" w:lineRule="auto"/>
        <w:ind w:firstLine="420" w:firstLineChars="200"/>
        <w:rPr>
          <w:rFonts w:ascii="宋体" w:hAnsi="宋体" w:cs="宋体"/>
        </w:rPr>
      </w:pPr>
      <w:r>
        <w:rPr>
          <w:rFonts w:hint="eastAsia" w:ascii="宋体" w:hAnsi="宋体" w:cs="宋体"/>
        </w:rPr>
        <w:t>换电装置接收到电量低通知后开始计时，无人机换电完成后重新起飞结束计时，视为一次换电时间。按照装置实测时间计算。</w:t>
      </w:r>
    </w:p>
    <w:p>
      <w:pPr>
        <w:spacing w:before="156" w:beforeLines="50" w:after="156" w:afterLines="50"/>
        <w:rPr>
          <w:rFonts w:hint="eastAsia" w:ascii="黑体" w:hAnsi="黑体" w:eastAsia="黑体"/>
        </w:rPr>
      </w:pPr>
      <w:r>
        <w:rPr>
          <w:rFonts w:hint="eastAsia" w:ascii="黑体" w:hAnsi="黑体" w:eastAsia="黑体"/>
        </w:rPr>
        <w:t>5.2.4 平均故障时间</w:t>
      </w:r>
    </w:p>
    <w:p>
      <w:pPr>
        <w:spacing w:before="156" w:beforeLines="50" w:after="156" w:afterLines="50" w:line="360" w:lineRule="auto"/>
        <w:ind w:firstLine="420" w:firstLineChars="200"/>
        <w:rPr>
          <w:rFonts w:ascii="宋体" w:hAnsi="宋体" w:cs="宋体"/>
        </w:rPr>
      </w:pPr>
      <w:r>
        <w:rPr>
          <w:rFonts w:hint="eastAsia" w:ascii="宋体" w:hAnsi="宋体" w:cs="宋体"/>
        </w:rPr>
        <w:t>换电装置在两相邻故障间隔期内正确工作的平均时间，按式（</w:t>
      </w:r>
      <w:r>
        <w:t>3</w:t>
      </w:r>
      <w:r>
        <w:rPr>
          <w:rFonts w:hint="eastAsia" w:ascii="宋体" w:hAnsi="宋体" w:cs="宋体"/>
        </w:rPr>
        <w:t>）计算。</w:t>
      </w:r>
    </w:p>
    <w:p>
      <w:pPr>
        <w:spacing w:after="268" w:line="265" w:lineRule="auto"/>
        <w:ind w:left="10" w:right="95" w:hanging="10"/>
        <w:jc w:val="right"/>
        <w:rPr>
          <w:rFonts w:hint="eastAsia"/>
        </w:rPr>
      </w:pPr>
      <w:r>
        <w:rPr>
          <w:rFonts w:ascii="宋体" w:hAnsi="宋体"/>
          <w:kern w:val="0"/>
          <w:position w:val="-23"/>
          <w:szCs w:val="21"/>
          <w:lang w:bidi="ar"/>
        </w:rPr>
        <w:object>
          <v:shape id="_x0000_i1027" o:spt="75" type="#_x0000_t75" style="height:29pt;width:69.65pt;" o:ole="t" filled="f" o:preferrelative="t" stroked="f" coordsize="21600,21600">
            <v:path/>
            <v:fill on="f" focussize="0,0"/>
            <v:stroke on="f" joinstyle="miter"/>
            <v:imagedata r:id="rId25" o:title=""/>
            <o:lock v:ext="edit" aspectratio="t"/>
            <w10:wrap type="none"/>
            <w10:anchorlock/>
          </v:shape>
          <o:OLEObject Type="Embed" ProgID="Equation.AxMath" ShapeID="_x0000_i1027" DrawAspect="Content" ObjectID="_1468075727" r:id="rId24">
            <o:LockedField>false</o:LockedField>
          </o:OLEObject>
        </w:object>
      </w:r>
      <w:r>
        <w:rPr>
          <w:rFonts w:eastAsia="Times New Roman"/>
        </w:rPr>
        <w:t>………………………………………(</w:t>
      </w:r>
      <w:r>
        <w:rPr>
          <w:rFonts w:hint="eastAsia" w:eastAsiaTheme="minorEastAsia"/>
        </w:rPr>
        <w:t>3</w:t>
      </w:r>
      <w:r>
        <w:rPr>
          <w:rFonts w:eastAsia="Times New Roman"/>
        </w:rPr>
        <w:t>)</w:t>
      </w:r>
    </w:p>
    <w:p>
      <w:pPr>
        <w:spacing w:line="360" w:lineRule="auto"/>
        <w:ind w:firstLine="420" w:firstLineChars="200"/>
        <w:rPr>
          <w:rFonts w:ascii="宋体" w:hAnsi="宋体" w:cs="宋体"/>
        </w:rPr>
      </w:pPr>
      <w:r>
        <w:rPr>
          <w:rFonts w:hint="eastAsia" w:ascii="宋体" w:hAnsi="宋体" w:cs="宋体"/>
        </w:rPr>
        <w:t>式中：</w:t>
      </w:r>
    </w:p>
    <w:p>
      <w:pPr>
        <w:spacing w:line="360" w:lineRule="auto"/>
        <w:ind w:firstLine="480" w:firstLineChars="200"/>
        <w:rPr>
          <w:rFonts w:hint="eastAsia" w:ascii="宋体" w:hAnsi="宋体" w:cs="宋体"/>
        </w:rPr>
      </w:pPr>
      <w:r>
        <w:rPr>
          <w:rFonts w:asciiTheme="minorEastAsia" w:hAnsiTheme="minorEastAsia" w:eastAsiaTheme="minorEastAsia"/>
          <w:i/>
          <w:sz w:val="24"/>
        </w:rPr>
        <w:t>MTBF</w:t>
      </w:r>
      <w:r>
        <w:rPr>
          <w:rFonts w:hint="eastAsia" w:ascii="宋体" w:hAnsi="宋体" w:cs="宋体"/>
        </w:rPr>
        <w:t xml:space="preserve"> --平均故障间隔时间，单位为小时；</w:t>
      </w:r>
    </w:p>
    <w:p>
      <w:pPr>
        <w:spacing w:line="360" w:lineRule="auto"/>
        <w:ind w:firstLine="420" w:firstLineChars="200"/>
        <w:rPr>
          <w:rFonts w:hint="eastAsia" w:ascii="宋体" w:hAnsi="宋体" w:cs="宋体"/>
        </w:rPr>
      </w:pPr>
      <w:r>
        <w:rPr>
          <w:rFonts w:hint="eastAsia" w:ascii="宋体" w:hAnsi="宋体" w:cs="宋体"/>
          <w:i/>
          <w:iCs/>
        </w:rPr>
        <w:t>T</w:t>
      </w:r>
      <w:r>
        <w:rPr>
          <w:rFonts w:hint="eastAsia" w:ascii="宋体" w:hAnsi="宋体" w:cs="宋体"/>
          <w:i/>
          <w:iCs/>
          <w:vertAlign w:val="subscript"/>
        </w:rPr>
        <w:t>z</w:t>
      </w:r>
      <w:r>
        <w:rPr>
          <w:rFonts w:hint="eastAsia" w:ascii="宋体" w:hAnsi="宋体" w:cs="宋体"/>
        </w:rPr>
        <w:t xml:space="preserve"> --可靠性考核期间的班次作业时间，单位为小时； </w:t>
      </w:r>
    </w:p>
    <w:p>
      <w:pPr>
        <w:spacing w:line="360" w:lineRule="auto"/>
        <w:ind w:firstLine="420" w:firstLineChars="200"/>
        <w:rPr>
          <w:rFonts w:hint="eastAsia" w:ascii="宋体" w:hAnsi="宋体" w:cs="宋体"/>
        </w:rPr>
      </w:pPr>
      <w:r>
        <w:rPr>
          <w:rFonts w:ascii="宋体" w:hAnsi="宋体" w:cs="宋体"/>
          <w:i/>
          <w:iCs/>
        </w:rPr>
        <w:t>r</w:t>
      </w:r>
      <w:r>
        <w:rPr>
          <w:rFonts w:hint="eastAsia" w:ascii="宋体" w:hAnsi="宋体" w:cs="宋体"/>
        </w:rPr>
        <w:t xml:space="preserve"> --可靠性考核期间装置发生的一般故障和严重故障总数，轻度故障不计</w:t>
      </w:r>
    </w:p>
    <w:p>
      <w:pPr>
        <w:widowControl/>
        <w:spacing w:before="312" w:beforeLines="100" w:after="312" w:afterLines="100"/>
        <w:outlineLvl w:val="1"/>
        <w:rPr>
          <w:rFonts w:hint="eastAsia" w:ascii="黑体" w:hAnsi="黑体" w:eastAsia="黑体"/>
          <w:color w:val="000000" w:themeColor="text1"/>
          <w:kern w:val="0"/>
          <w:szCs w:val="20"/>
          <w14:textFill>
            <w14:solidFill>
              <w14:schemeClr w14:val="tx1"/>
            </w14:solidFill>
          </w14:textFill>
        </w:rPr>
      </w:pPr>
      <w:r>
        <w:rPr>
          <w:rFonts w:hint="eastAsia" w:ascii="黑体" w:hAnsi="黑体" w:eastAsia="黑体"/>
          <w:color w:val="000000" w:themeColor="text1"/>
          <w:kern w:val="0"/>
          <w:szCs w:val="20"/>
          <w14:textFill>
            <w14:solidFill>
              <w14:schemeClr w14:val="tx1"/>
            </w14:solidFill>
          </w14:textFill>
        </w:rPr>
        <w:t>6 判定规则</w:t>
      </w:r>
    </w:p>
    <w:p>
      <w:pPr>
        <w:spacing w:before="156" w:beforeLines="50" w:after="156" w:afterLines="50"/>
        <w:rPr>
          <w:rFonts w:hint="eastAsia" w:ascii="黑体" w:hAnsi="黑体" w:eastAsia="黑体"/>
        </w:rPr>
      </w:pPr>
      <w:r>
        <w:rPr>
          <w:rFonts w:hint="eastAsia" w:ascii="黑体" w:hAnsi="黑体" w:eastAsia="黑体"/>
        </w:rPr>
        <w:t>6.1 作业质量考核项目分类</w:t>
      </w:r>
    </w:p>
    <w:p>
      <w:pPr>
        <w:spacing w:line="360" w:lineRule="auto"/>
        <w:ind w:firstLine="420" w:firstLineChars="200"/>
      </w:pPr>
      <w:r>
        <w:rPr>
          <w:rFonts w:hint="eastAsia"/>
          <w:color w:val="000000" w:themeColor="text1"/>
          <w14:textFill>
            <w14:solidFill>
              <w14:schemeClr w14:val="tx1"/>
            </w14:solidFill>
          </w14:textFill>
        </w:rPr>
        <w:t>作业质量考核项目按其对农用无人机自动换电作业质量的影响程度，分为A类和B类。作业质量考核项目分类见表3</w:t>
      </w:r>
      <w:r>
        <w:rPr>
          <w:rFonts w:hint="eastAsia"/>
        </w:rPr>
        <w:t>。</w:t>
      </w:r>
    </w:p>
    <w:p>
      <w:pPr>
        <w:spacing w:line="360" w:lineRule="auto"/>
        <w:jc w:val="center"/>
        <w:rPr>
          <w:rFonts w:hint="eastAsia"/>
          <w:sz w:val="18"/>
          <w:szCs w:val="18"/>
        </w:rPr>
      </w:pPr>
      <w:r>
        <w:rPr>
          <w:rFonts w:hint="eastAsia"/>
          <w:b/>
          <w:bCs/>
          <w:color w:val="000000" w:themeColor="text1"/>
          <w:sz w:val="18"/>
          <w:szCs w:val="18"/>
          <w14:textFill>
            <w14:solidFill>
              <w14:schemeClr w14:val="tx1"/>
            </w14:solidFill>
          </w14:textFill>
        </w:rPr>
        <w:t>表3 农用无人机自动换电装置作业质量考核项目分类表</w:t>
      </w:r>
    </w:p>
    <w:tbl>
      <w:tblPr>
        <w:tblStyle w:val="220"/>
        <w:tblW w:w="0" w:type="auto"/>
        <w:jc w:val="center"/>
        <w:tblLayout w:type="autofit"/>
        <w:tblCellMar>
          <w:top w:w="0" w:type="dxa"/>
          <w:left w:w="115" w:type="dxa"/>
          <w:bottom w:w="0" w:type="dxa"/>
          <w:right w:w="115" w:type="dxa"/>
        </w:tblCellMar>
      </w:tblPr>
      <w:tblGrid>
        <w:gridCol w:w="1451"/>
        <w:gridCol w:w="1711"/>
        <w:gridCol w:w="5117"/>
      </w:tblGrid>
      <w:tr>
        <w:tblPrEx>
          <w:tblCellMar>
            <w:top w:w="0" w:type="dxa"/>
            <w:left w:w="115" w:type="dxa"/>
            <w:bottom w:w="0" w:type="dxa"/>
            <w:right w:w="115" w:type="dxa"/>
          </w:tblCellMar>
        </w:tblPrEx>
        <w:trPr>
          <w:trHeight w:val="567" w:hRule="atLeast"/>
          <w:jc w:val="center"/>
        </w:trPr>
        <w:tc>
          <w:tcPr>
            <w:tcW w:w="3162" w:type="dxa"/>
            <w:gridSpan w:val="2"/>
            <w:tcBorders>
              <w:top w:val="single" w:color="000000" w:sz="4" w:space="0"/>
              <w:left w:val="single" w:color="000000" w:sz="4" w:space="0"/>
              <w:bottom w:val="single" w:color="000000" w:sz="4" w:space="0"/>
              <w:right w:val="single" w:color="000000" w:sz="4" w:space="0"/>
            </w:tcBorders>
            <w:vAlign w:val="center"/>
          </w:tcPr>
          <w:p>
            <w:pPr>
              <w:adjustRightInd w:val="0"/>
              <w:snapToGrid w:val="0"/>
              <w:ind w:right="1"/>
              <w:jc w:val="center"/>
              <w:rPr>
                <w:rFonts w:hint="eastAsia" w:asciiTheme="minorHAnsi" w:hAnsiTheme="minorHAnsi" w:eastAsiaTheme="minorEastAsia" w:cstheme="minorBidi"/>
                <w:sz w:val="18"/>
                <w:szCs w:val="18"/>
              </w:rPr>
            </w:pPr>
            <w:r>
              <w:rPr>
                <w:rFonts w:asciiTheme="minorHAnsi" w:hAnsiTheme="minorHAnsi" w:eastAsiaTheme="minorEastAsia" w:cstheme="minorBidi"/>
                <w:sz w:val="18"/>
                <w:szCs w:val="18"/>
              </w:rPr>
              <w:t>不合格分类</w:t>
            </w:r>
          </w:p>
        </w:tc>
        <w:tc>
          <w:tcPr>
            <w:tcW w:w="5117" w:type="dxa"/>
            <w:vMerge w:val="restart"/>
            <w:tcBorders>
              <w:top w:val="single" w:color="000000" w:sz="4" w:space="0"/>
              <w:left w:val="single" w:color="000000" w:sz="4" w:space="0"/>
              <w:right w:val="single" w:color="000000" w:sz="4" w:space="0"/>
            </w:tcBorders>
            <w:vAlign w:val="center"/>
          </w:tcPr>
          <w:p>
            <w:pPr>
              <w:adjustRightInd w:val="0"/>
              <w:snapToGrid w:val="0"/>
              <w:ind w:right="3"/>
              <w:jc w:val="center"/>
              <w:rPr>
                <w:rFonts w:hint="eastAsia" w:asciiTheme="minorHAnsi" w:hAnsiTheme="minorHAnsi" w:eastAsiaTheme="minorEastAsia" w:cstheme="minorBidi"/>
                <w:sz w:val="18"/>
                <w:szCs w:val="18"/>
              </w:rPr>
            </w:pPr>
            <w:r>
              <w:rPr>
                <w:rFonts w:asciiTheme="minorHAnsi" w:hAnsiTheme="minorHAnsi" w:eastAsiaTheme="minorEastAsia" w:cstheme="minorBidi"/>
                <w:sz w:val="18"/>
                <w:szCs w:val="18"/>
              </w:rPr>
              <w:t>项目名称</w:t>
            </w:r>
          </w:p>
        </w:tc>
      </w:tr>
      <w:tr>
        <w:tblPrEx>
          <w:tblCellMar>
            <w:top w:w="0" w:type="dxa"/>
            <w:left w:w="115" w:type="dxa"/>
            <w:bottom w:w="0" w:type="dxa"/>
            <w:right w:w="115" w:type="dxa"/>
          </w:tblCellMar>
        </w:tblPrEx>
        <w:trPr>
          <w:trHeight w:val="567" w:hRule="atLeast"/>
          <w:jc w:val="center"/>
        </w:trPr>
        <w:tc>
          <w:tcPr>
            <w:tcW w:w="1451"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ind w:left="5"/>
              <w:jc w:val="center"/>
              <w:rPr>
                <w:rFonts w:hint="eastAsia" w:asciiTheme="minorHAnsi" w:hAnsiTheme="minorHAnsi" w:eastAsiaTheme="minorEastAsia" w:cstheme="minorBidi"/>
                <w:sz w:val="18"/>
                <w:szCs w:val="18"/>
              </w:rPr>
            </w:pPr>
            <w:r>
              <w:rPr>
                <w:rFonts w:asciiTheme="minorHAnsi" w:hAnsiTheme="minorHAnsi" w:eastAsiaTheme="minorEastAsia" w:cstheme="minorBidi"/>
                <w:sz w:val="18"/>
                <w:szCs w:val="18"/>
              </w:rPr>
              <w:t>类</w:t>
            </w:r>
          </w:p>
        </w:tc>
        <w:tc>
          <w:tcPr>
            <w:tcW w:w="1711"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ind w:right="2"/>
              <w:jc w:val="center"/>
              <w:rPr>
                <w:rFonts w:hint="eastAsia" w:asciiTheme="minorHAnsi" w:hAnsiTheme="minorHAnsi" w:eastAsiaTheme="minorEastAsia" w:cstheme="minorBidi"/>
                <w:sz w:val="18"/>
                <w:szCs w:val="18"/>
              </w:rPr>
            </w:pPr>
            <w:r>
              <w:rPr>
                <w:rFonts w:asciiTheme="minorHAnsi" w:hAnsiTheme="minorHAnsi" w:eastAsiaTheme="minorEastAsia" w:cstheme="minorBidi"/>
                <w:sz w:val="18"/>
                <w:szCs w:val="18"/>
              </w:rPr>
              <w:t>项</w:t>
            </w:r>
          </w:p>
        </w:tc>
        <w:tc>
          <w:tcPr>
            <w:tcW w:w="0" w:type="auto"/>
            <w:vMerge w:val="continue"/>
            <w:tcBorders>
              <w:left w:val="single" w:color="000000" w:sz="4" w:space="0"/>
              <w:bottom w:val="single" w:color="000000" w:sz="4" w:space="0"/>
              <w:right w:val="single" w:color="000000" w:sz="4" w:space="0"/>
            </w:tcBorders>
            <w:vAlign w:val="center"/>
          </w:tcPr>
          <w:p>
            <w:pPr>
              <w:adjustRightInd w:val="0"/>
              <w:snapToGrid w:val="0"/>
              <w:spacing w:after="160"/>
              <w:jc w:val="center"/>
              <w:rPr>
                <w:rFonts w:hint="eastAsia" w:asciiTheme="minorHAnsi" w:hAnsiTheme="minorHAnsi" w:eastAsiaTheme="minorEastAsia" w:cstheme="minorBidi"/>
                <w:sz w:val="18"/>
                <w:szCs w:val="18"/>
              </w:rPr>
            </w:pPr>
          </w:p>
        </w:tc>
      </w:tr>
      <w:tr>
        <w:trPr>
          <w:trHeight w:val="567" w:hRule="atLeast"/>
          <w:jc w:val="center"/>
        </w:trPr>
        <w:tc>
          <w:tcPr>
            <w:tcW w:w="1451"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ind w:left="3"/>
              <w:jc w:val="center"/>
              <w:rPr>
                <w:rFonts w:ascii="Times New Roman" w:hAnsi="Times New Roman" w:cs="Times New Roman" w:eastAsiaTheme="minorEastAsia"/>
                <w:sz w:val="18"/>
                <w:szCs w:val="18"/>
              </w:rPr>
            </w:pPr>
            <w:r>
              <w:rPr>
                <w:rFonts w:ascii="Times New Roman" w:hAnsi="Times New Roman" w:eastAsia="Times New Roman" w:cs="Times New Roman"/>
                <w:sz w:val="18"/>
                <w:szCs w:val="18"/>
              </w:rPr>
              <w:t>A</w:t>
            </w:r>
          </w:p>
        </w:tc>
        <w:tc>
          <w:tcPr>
            <w:tcW w:w="1711" w:type="dxa"/>
            <w:tcBorders>
              <w:top w:val="single" w:color="000000" w:sz="4" w:space="0"/>
              <w:left w:val="single" w:color="000000" w:sz="4" w:space="0"/>
              <w:right w:val="single" w:color="000000" w:sz="4" w:space="0"/>
            </w:tcBorders>
            <w:vAlign w:val="center"/>
          </w:tcPr>
          <w:p>
            <w:pPr>
              <w:adjustRightInd w:val="0"/>
              <w:snapToGrid w:val="0"/>
              <w:ind w:right="5"/>
              <w:jc w:val="center"/>
              <w:rPr>
                <w:rFonts w:hint="eastAsia" w:asciiTheme="minorHAnsi" w:hAnsiTheme="minorHAnsi" w:eastAsiaTheme="minorEastAsia" w:cstheme="minorBidi"/>
                <w:sz w:val="18"/>
                <w:szCs w:val="18"/>
              </w:rPr>
            </w:pPr>
            <w:r>
              <w:rPr>
                <w:rFonts w:ascii="Times New Roman" w:hAnsi="Times New Roman" w:eastAsia="Times New Roman" w:cs="Times New Roman"/>
                <w:sz w:val="18"/>
                <w:szCs w:val="18"/>
              </w:rPr>
              <w:t>1</w:t>
            </w:r>
          </w:p>
        </w:tc>
        <w:tc>
          <w:tcPr>
            <w:tcW w:w="5117" w:type="dxa"/>
            <w:tcBorders>
              <w:top w:val="single" w:color="000000" w:sz="4" w:space="0"/>
              <w:left w:val="single" w:color="000000" w:sz="4" w:space="0"/>
              <w:right w:val="single" w:color="000000" w:sz="4" w:space="0"/>
            </w:tcBorders>
            <w:vAlign w:val="center"/>
          </w:tcPr>
          <w:p>
            <w:pPr>
              <w:adjustRightInd w:val="0"/>
              <w:snapToGrid w:val="0"/>
              <w:jc w:val="center"/>
              <w:rPr>
                <w:rFonts w:hint="eastAsia" w:asciiTheme="minorHAnsi" w:hAnsiTheme="minorHAnsi" w:eastAsiaTheme="minorEastAsia" w:cstheme="minorBidi"/>
                <w:sz w:val="18"/>
                <w:szCs w:val="18"/>
              </w:rPr>
            </w:pPr>
            <w:r>
              <w:rPr>
                <w:rFonts w:hint="eastAsia" w:asciiTheme="minorHAnsi" w:hAnsiTheme="minorHAnsi" w:eastAsiaTheme="minorEastAsia" w:cstheme="minorBidi"/>
                <w:sz w:val="18"/>
                <w:szCs w:val="18"/>
              </w:rPr>
              <w:t>换电成功率</w:t>
            </w:r>
          </w:p>
        </w:tc>
      </w:tr>
      <w:tr>
        <w:tblPrEx>
          <w:tblCellMar>
            <w:top w:w="0" w:type="dxa"/>
            <w:left w:w="115" w:type="dxa"/>
            <w:bottom w:w="0" w:type="dxa"/>
            <w:right w:w="115" w:type="dxa"/>
          </w:tblCellMar>
        </w:tblPrEx>
        <w:trPr>
          <w:trHeight w:val="567" w:hRule="atLeast"/>
          <w:jc w:val="center"/>
        </w:trPr>
        <w:tc>
          <w:tcPr>
            <w:tcW w:w="1451" w:type="dxa"/>
            <w:vMerge w:val="restart"/>
            <w:tcBorders>
              <w:top w:val="single" w:color="auto" w:sz="4" w:space="0"/>
              <w:left w:val="single" w:color="000000" w:sz="4" w:space="0"/>
              <w:right w:val="single" w:color="000000" w:sz="4" w:space="0"/>
            </w:tcBorders>
            <w:vAlign w:val="center"/>
          </w:tcPr>
          <w:p>
            <w:pPr>
              <w:adjustRightInd w:val="0"/>
              <w:snapToGrid w:val="0"/>
              <w:ind w:left="2"/>
              <w:jc w:val="center"/>
              <w:rPr>
                <w:rFonts w:hint="eastAsia" w:asciiTheme="minorHAnsi" w:hAnsiTheme="minorHAnsi" w:eastAsiaTheme="minorEastAsia" w:cstheme="minorBidi"/>
                <w:sz w:val="18"/>
                <w:szCs w:val="18"/>
              </w:rPr>
            </w:pPr>
            <w:r>
              <w:rPr>
                <w:rFonts w:hint="eastAsia" w:asciiTheme="minorHAnsi" w:hAnsiTheme="minorHAnsi" w:eastAsiaTheme="minorEastAsia" w:cstheme="minorBidi"/>
                <w:sz w:val="18"/>
                <w:szCs w:val="18"/>
              </w:rPr>
              <w:t>B</w:t>
            </w:r>
          </w:p>
        </w:tc>
        <w:tc>
          <w:tcPr>
            <w:tcW w:w="1711"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ind w:right="5"/>
              <w:jc w:val="center"/>
              <w:rPr>
                <w:rFonts w:hint="eastAsia" w:asciiTheme="minorHAnsi" w:hAnsiTheme="minorHAnsi" w:eastAsiaTheme="minorEastAsia" w:cstheme="minorBidi"/>
                <w:sz w:val="18"/>
                <w:szCs w:val="18"/>
              </w:rPr>
            </w:pPr>
            <w:r>
              <w:rPr>
                <w:rFonts w:hint="eastAsia" w:ascii="Times New Roman" w:hAnsi="Times New Roman" w:cs="Times New Roman" w:eastAsiaTheme="minorEastAsia"/>
                <w:sz w:val="18"/>
                <w:szCs w:val="18"/>
              </w:rPr>
              <w:t>1</w:t>
            </w:r>
          </w:p>
        </w:tc>
        <w:tc>
          <w:tcPr>
            <w:tcW w:w="5117"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jc w:val="center"/>
              <w:rPr>
                <w:rFonts w:hint="eastAsia" w:asciiTheme="minorHAnsi" w:hAnsiTheme="minorHAnsi" w:eastAsiaTheme="minorEastAsia" w:cstheme="minorBidi"/>
                <w:sz w:val="18"/>
                <w:szCs w:val="18"/>
              </w:rPr>
            </w:pPr>
            <w:r>
              <w:rPr>
                <w:rFonts w:hint="eastAsia" w:asciiTheme="minorHAnsi" w:hAnsiTheme="minorHAnsi" w:eastAsiaTheme="minorEastAsia" w:cstheme="minorBidi"/>
                <w:sz w:val="18"/>
                <w:szCs w:val="18"/>
              </w:rPr>
              <w:t>作业偏差率</w:t>
            </w:r>
          </w:p>
        </w:tc>
      </w:tr>
      <w:tr>
        <w:tblPrEx>
          <w:tblCellMar>
            <w:top w:w="0" w:type="dxa"/>
            <w:left w:w="115" w:type="dxa"/>
            <w:bottom w:w="0" w:type="dxa"/>
            <w:right w:w="115" w:type="dxa"/>
          </w:tblCellMar>
        </w:tblPrEx>
        <w:trPr>
          <w:trHeight w:val="567" w:hRule="atLeast"/>
          <w:jc w:val="center"/>
        </w:trPr>
        <w:tc>
          <w:tcPr>
            <w:tcW w:w="1451" w:type="dxa"/>
            <w:vMerge w:val="continue"/>
            <w:tcBorders>
              <w:left w:val="single" w:color="000000" w:sz="4" w:space="0"/>
              <w:bottom w:val="single" w:color="auto" w:sz="4" w:space="0"/>
              <w:right w:val="single" w:color="000000" w:sz="4" w:space="0"/>
            </w:tcBorders>
            <w:vAlign w:val="center"/>
          </w:tcPr>
          <w:p>
            <w:pPr>
              <w:adjustRightInd w:val="0"/>
              <w:snapToGrid w:val="0"/>
              <w:ind w:left="2"/>
              <w:jc w:val="center"/>
              <w:rPr>
                <w:rFonts w:hint="eastAsia" w:asciiTheme="minorHAnsi" w:hAnsiTheme="minorHAnsi" w:eastAsiaTheme="minorEastAsia" w:cstheme="minorBidi"/>
                <w:sz w:val="18"/>
                <w:szCs w:val="18"/>
              </w:rPr>
            </w:pPr>
          </w:p>
        </w:tc>
        <w:tc>
          <w:tcPr>
            <w:tcW w:w="1711"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ind w:right="5"/>
              <w:jc w:val="center"/>
              <w:rPr>
                <w:rFonts w:ascii="Times New Roman" w:hAnsi="Times New Roman" w:cs="Times New Roman" w:eastAsiaTheme="minorEastAsia"/>
                <w:sz w:val="18"/>
                <w:szCs w:val="18"/>
              </w:rPr>
            </w:pPr>
            <w:r>
              <w:rPr>
                <w:rFonts w:hint="eastAsia" w:ascii="Times New Roman" w:hAnsi="Times New Roman" w:cs="Times New Roman" w:eastAsiaTheme="minorEastAsia"/>
                <w:sz w:val="18"/>
                <w:szCs w:val="18"/>
              </w:rPr>
              <w:t>2</w:t>
            </w:r>
          </w:p>
        </w:tc>
        <w:tc>
          <w:tcPr>
            <w:tcW w:w="5117"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jc w:val="center"/>
              <w:rPr>
                <w:rFonts w:hint="eastAsia" w:asciiTheme="minorHAnsi" w:hAnsiTheme="minorHAnsi" w:eastAsiaTheme="minorEastAsia" w:cstheme="minorBidi"/>
                <w:sz w:val="18"/>
                <w:szCs w:val="18"/>
              </w:rPr>
            </w:pPr>
            <w:r>
              <w:rPr>
                <w:rFonts w:hint="eastAsia" w:asciiTheme="minorHAnsi" w:hAnsiTheme="minorHAnsi" w:eastAsiaTheme="minorEastAsia" w:cstheme="minorBidi"/>
                <w:sz w:val="18"/>
                <w:szCs w:val="18"/>
              </w:rPr>
              <w:t>换电时间</w:t>
            </w:r>
          </w:p>
        </w:tc>
      </w:tr>
    </w:tbl>
    <w:p>
      <w:pPr>
        <w:spacing w:before="156" w:beforeLines="50" w:after="156" w:afterLines="50"/>
        <w:rPr>
          <w:rFonts w:hint="eastAsia" w:ascii="黑体" w:hAnsi="黑体" w:eastAsia="黑体"/>
        </w:rPr>
      </w:pPr>
      <w:r>
        <w:rPr>
          <w:rFonts w:hint="eastAsia" w:ascii="黑体" w:hAnsi="黑体" w:eastAsia="黑体"/>
        </w:rPr>
        <w:t>6.2 判定规则</w:t>
      </w:r>
    </w:p>
    <w:p>
      <w:pPr>
        <w:spacing w:before="156" w:beforeLines="50" w:after="156" w:afterLines="50" w:line="360" w:lineRule="auto"/>
        <w:ind w:firstLine="420" w:firstLineChars="200"/>
        <w:rPr>
          <w:rFonts w:ascii="宋体" w:hAnsi="宋体" w:cs="宋体"/>
        </w:rPr>
      </w:pPr>
      <w:r>
        <w:t>所有确定的作业质量考核项目进行逐项检测，被检项目不符合第四章表1农用无人机自动换电装置作业质量要求时判该项目不合格。A类项目全部合格，B类项目不多于1项不合格，则判定农用无人机自动换电装置作业质量合格，否则为不合格</w:t>
      </w:r>
      <w:r>
        <w:rPr>
          <w:rFonts w:hint="eastAsia" w:ascii="宋体" w:hAnsi="宋体" w:cs="宋体"/>
        </w:rPr>
        <w:t>。</w:t>
      </w:r>
    </w:p>
    <w:p>
      <w:pPr>
        <w:rPr>
          <w:color w:val="000000" w:themeColor="text1"/>
          <w14:textFill>
            <w14:solidFill>
              <w14:schemeClr w14:val="tx1"/>
            </w14:solidFill>
          </w14:textFill>
        </w:rPr>
      </w:pPr>
    </w:p>
    <w:p>
      <w:pPr>
        <w:rPr>
          <w:rFonts w:hint="eastAsia"/>
          <w:color w:val="000000" w:themeColor="text1"/>
          <w14:textFill>
            <w14:solidFill>
              <w14:schemeClr w14:val="tx1"/>
            </w14:solidFill>
          </w14:textFill>
        </w:rPr>
      </w:pPr>
    </w:p>
    <w:p>
      <w:pPr>
        <w:rPr>
          <w:color w:val="000000" w:themeColor="text1"/>
          <w14:textFill>
            <w14:solidFill>
              <w14:schemeClr w14:val="tx1"/>
            </w14:solidFill>
          </w14:textFill>
        </w:rPr>
      </w:pPr>
      <w:r>
        <w:rPr>
          <w:color w:val="000000" w:themeColor="text1"/>
          <w14:textFill>
            <w14:solidFill>
              <w14:schemeClr w14:val="tx1"/>
            </w14:solidFill>
          </w14:textFill>
        </w:rPr>
        <mc:AlternateContent>
          <mc:Choice Requires="wps">
            <w:drawing>
              <wp:anchor distT="0" distB="0" distL="114300" distR="114300" simplePos="0" relativeHeight="251660288" behindDoc="0" locked="0" layoutInCell="1" allowOverlap="1">
                <wp:simplePos x="0" y="0"/>
                <wp:positionH relativeFrom="column">
                  <wp:posOffset>2315210</wp:posOffset>
                </wp:positionH>
                <wp:positionV relativeFrom="paragraph">
                  <wp:posOffset>108585</wp:posOffset>
                </wp:positionV>
                <wp:extent cx="1370330" cy="0"/>
                <wp:effectExtent l="0" t="0" r="20320" b="19050"/>
                <wp:wrapNone/>
                <wp:docPr id="42" name="直接连接符 42"/>
                <wp:cNvGraphicFramePr/>
                <a:graphic xmlns:a="http://schemas.openxmlformats.org/drawingml/2006/main">
                  <a:graphicData uri="http://schemas.microsoft.com/office/word/2010/wordprocessingShape">
                    <wps:wsp>
                      <wps:cNvCnPr/>
                      <wps:spPr>
                        <a:xfrm>
                          <a:off x="0" y="0"/>
                          <a:ext cx="1370330" cy="0"/>
                        </a:xfrm>
                        <a:prstGeom prst="line">
                          <a:avLst/>
                        </a:prstGeom>
                        <a:noFill/>
                        <a:ln w="12700" cap="flat" cmpd="sng" algn="ctr">
                          <a:solidFill>
                            <a:sysClr val="windowText" lastClr="000000"/>
                          </a:solidFill>
                          <a:prstDash val="solid"/>
                        </a:ln>
                        <a:effectLst/>
                      </wps:spPr>
                      <wps:bodyPr/>
                    </wps:wsp>
                  </a:graphicData>
                </a:graphic>
              </wp:anchor>
            </w:drawing>
          </mc:Choice>
          <mc:Fallback>
            <w:pict>
              <v:line id="_x0000_s1026" o:spid="_x0000_s1026" o:spt="20" style="position:absolute;left:0pt;margin-left:182.3pt;margin-top:8.55pt;height:0pt;width:107.9pt;z-index:251660288;mso-width-relative:page;mso-height-relative:page;" filled="f" stroked="t" coordsize="21600,21600" o:gfxdata="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GK8V&#10;4dcAAAAJAQAADwAAAAAAAAABACAAAAAiAAAAZHJzL2Rvd25yZXYueG1sUEsBAhQAFAAAAAgAh07i&#10;QJiFtLPqAQAAvwMAAA4AAAAAAAAAAQAgAAAAJgEAAGRycy9lMm9Eb2MueG1sUEsFBgAAAAAGAAYA&#10;WQEAAIIFAAAAAA==&#10;">
                <v:fill on="f" focussize="0,0"/>
                <v:stroke weight="1pt" color="#000000" joinstyle="round"/>
                <v:imagedata o:title=""/>
                <o:lock v:ext="edit" aspectratio="f"/>
              </v:line>
            </w:pict>
          </mc:Fallback>
        </mc:AlternateContent>
      </w:r>
    </w:p>
    <w:p>
      <w:pPr>
        <w:rPr>
          <w:rFonts w:hint="eastAsia" w:ascii="宋体" w:hAnsi="宋体"/>
          <w:color w:val="000000" w:themeColor="text1"/>
          <w14:textFill>
            <w14:solidFill>
              <w14:schemeClr w14:val="tx1"/>
            </w14:solidFill>
          </w14:textFill>
        </w:rPr>
      </w:pPr>
    </w:p>
    <w:p>
      <w:pPr>
        <w:rPr>
          <w:szCs w:val="21"/>
        </w:rPr>
      </w:pPr>
    </w:p>
    <w:p>
      <w:pPr>
        <w:pStyle w:val="136"/>
        <w:spacing w:before="440" w:after="440" w:line="240" w:lineRule="auto"/>
        <w:rPr>
          <w:szCs w:val="21"/>
        </w:rPr>
      </w:pPr>
    </w:p>
    <w:sectPr>
      <w:headerReference r:id="rId15" w:type="first"/>
      <w:footerReference r:id="rId18" w:type="first"/>
      <w:headerReference r:id="rId13" w:type="default"/>
      <w:footerReference r:id="rId16" w:type="default"/>
      <w:headerReference r:id="rId14" w:type="even"/>
      <w:footerReference r:id="rId17" w:type="even"/>
      <w:pgSz w:w="11907" w:h="16839"/>
      <w:pgMar w:top="1134" w:right="1587" w:bottom="1247" w:left="1587" w:header="1418" w:footer="1134" w:gutter="0"/>
      <w:pgNumType w:start="1"/>
      <w:cols w:space="0" w:num="1"/>
      <w:titlePg/>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Cambria">
    <w:panose1 w:val="02040503050406030204"/>
    <w:charset w:val="00"/>
    <w:family w:val="roman"/>
    <w:pitch w:val="default"/>
    <w:sig w:usb0="E00006FF" w:usb1="420024FF" w:usb2="02000000" w:usb3="00000000" w:csb0="2000019F" w:csb1="00000000"/>
  </w:font>
  <w:font w:name="Helvetica">
    <w:altName w:val="Arial"/>
    <w:panose1 w:val="020B0604020202020204"/>
    <w:charset w:val="00"/>
    <w:family w:val="swiss"/>
    <w:pitch w:val="default"/>
    <w:sig w:usb0="00000000" w:usb1="00000000" w:usb2="00000009" w:usb3="00000000" w:csb0="000001FF" w:csb1="00000000"/>
  </w:font>
  <w:font w:name="Cambria Math">
    <w:panose1 w:val="02040503050406030204"/>
    <w:charset w:val="00"/>
    <w:family w:val="roman"/>
    <w:pitch w:val="default"/>
    <w:sig w:usb0="E00006FF" w:usb1="420024FF" w:usb2="02000000" w:usb3="00000000" w:csb0="2000019F" w:csb1="00000000"/>
  </w:font>
  <w:font w:name="Arial Unicode MS">
    <w:panose1 w:val="020B0604020202020204"/>
    <w:charset w:val="86"/>
    <w:family w:val="swiss"/>
    <w:pitch w:val="default"/>
    <w:sig w:usb0="FFFFFFFF" w:usb1="E9FFFFFF" w:usb2="0000003F" w:usb3="00000000" w:csb0="603F01FF" w:csb1="FFFF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7"/>
      <w:ind w:right="360" w:firstLine="360"/>
      <w:rPr>
        <w:rStyle w:val="53"/>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7168362"/>
    </w:sdtPr>
    <w:sdtContent>
      <w:p>
        <w:pPr>
          <w:pStyle w:val="35"/>
        </w:pPr>
        <w:r>
          <w:fldChar w:fldCharType="begin"/>
        </w:r>
        <w:r>
          <w:instrText xml:space="preserve"> PAGE   \* MERGEFORMAT </w:instrText>
        </w:r>
        <w:r>
          <w:fldChar w:fldCharType="separate"/>
        </w:r>
        <w:r>
          <w:rPr>
            <w:lang w:val="zh-CN"/>
          </w:rPr>
          <w:t>3</w:t>
        </w:r>
        <w:r>
          <w:rPr>
            <w:lang w:val="zh-CN"/>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7"/>
      <w:rPr>
        <w:rStyle w:val="53"/>
      </w:rPr>
    </w:pPr>
    <w:r>
      <w:fldChar w:fldCharType="begin"/>
    </w:r>
    <w:r>
      <w:rPr>
        <w:rStyle w:val="53"/>
      </w:rPr>
      <w:instrText xml:space="preserve">PAGE  </w:instrText>
    </w:r>
    <w:r>
      <w:fldChar w:fldCharType="separate"/>
    </w:r>
    <w:r>
      <w:rPr>
        <w:rStyle w:val="53"/>
      </w:rPr>
      <w:t>8</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5"/>
      <w:rPr>
        <w:rFonts w:hint="eastAsia" w:asciiTheme="minorEastAsia" w:hAnsiTheme="minorEastAsia" w:eastAsiaTheme="minorEastAsia"/>
      </w:rPr>
    </w:pPr>
    <w:r>
      <w:rPr>
        <w:rFonts w:hint="eastAsia" w:asciiTheme="minorEastAsia" w:hAnsiTheme="minorEastAsia" w:eastAsiaTheme="minorEastAsia"/>
      </w:rPr>
      <w:t>Ⅰ</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15963951"/>
    </w:sdtPr>
    <w:sdtEndPr>
      <w:rPr>
        <w:rFonts w:asciiTheme="minorEastAsia" w:hAnsiTheme="minorEastAsia" w:eastAsiaTheme="minorEastAsia"/>
      </w:rPr>
    </w:sdtEndPr>
    <w:sdtContent>
      <w:p>
        <w:pPr>
          <w:pStyle w:val="35"/>
          <w:rPr>
            <w:rFonts w:hint="eastAsia" w:asciiTheme="minorEastAsia" w:hAnsiTheme="minorEastAsia" w:eastAsiaTheme="minorEastAsia"/>
          </w:rPr>
        </w:pPr>
        <w:r>
          <w:rPr>
            <w:rFonts w:asciiTheme="minorEastAsia" w:hAnsiTheme="minorEastAsia" w:eastAsiaTheme="minorEastAsia"/>
          </w:rPr>
          <w:fldChar w:fldCharType="begin"/>
        </w:r>
        <w:r>
          <w:rPr>
            <w:rFonts w:asciiTheme="minorEastAsia" w:hAnsiTheme="minorEastAsia" w:eastAsiaTheme="minorEastAsia"/>
          </w:rPr>
          <w:instrText xml:space="preserve"> PAGE   \* MERGEFORMAT </w:instrText>
        </w:r>
        <w:r>
          <w:rPr>
            <w:rFonts w:asciiTheme="minorEastAsia" w:hAnsiTheme="minorEastAsia" w:eastAsiaTheme="minorEastAsia"/>
          </w:rPr>
          <w:fldChar w:fldCharType="separate"/>
        </w:r>
        <w:r>
          <w:rPr>
            <w:rFonts w:asciiTheme="minorEastAsia" w:hAnsiTheme="minorEastAsia" w:eastAsiaTheme="minorEastAsia"/>
            <w:lang w:val="zh-CN"/>
          </w:rPr>
          <w:t>3</w:t>
        </w:r>
        <w:r>
          <w:rPr>
            <w:rFonts w:asciiTheme="minorEastAsia" w:hAnsiTheme="minorEastAsia" w:eastAsiaTheme="minorEastAsia"/>
            <w:lang w:val="zh-CN"/>
          </w:rPr>
          <w:fldChar w:fldCharType="end"/>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52606999"/>
    </w:sdtPr>
    <w:sdtEndPr>
      <w:rPr>
        <w:rFonts w:asciiTheme="minorEastAsia" w:hAnsiTheme="minorEastAsia" w:eastAsiaTheme="minorEastAsia"/>
      </w:rPr>
    </w:sdtEndPr>
    <w:sdtContent>
      <w:p>
        <w:pPr>
          <w:pStyle w:val="35"/>
          <w:ind w:firstLine="180" w:firstLineChars="100"/>
          <w:jc w:val="left"/>
          <w:rPr>
            <w:rFonts w:hint="eastAsia" w:asciiTheme="minorEastAsia" w:hAnsiTheme="minorEastAsia" w:eastAsiaTheme="minorEastAsia"/>
          </w:rPr>
        </w:pPr>
        <w:r>
          <w:rPr>
            <w:rFonts w:asciiTheme="minorEastAsia" w:hAnsiTheme="minorEastAsia" w:eastAsiaTheme="minorEastAsia"/>
          </w:rPr>
          <w:fldChar w:fldCharType="begin"/>
        </w:r>
        <w:r>
          <w:rPr>
            <w:rFonts w:asciiTheme="minorEastAsia" w:hAnsiTheme="minorEastAsia" w:eastAsiaTheme="minorEastAsia"/>
          </w:rPr>
          <w:instrText xml:space="preserve">PAGE   \* MERGEFORMAT</w:instrText>
        </w:r>
        <w:r>
          <w:rPr>
            <w:rFonts w:asciiTheme="minorEastAsia" w:hAnsiTheme="minorEastAsia" w:eastAsiaTheme="minorEastAsia"/>
          </w:rPr>
          <w:fldChar w:fldCharType="separate"/>
        </w:r>
        <w:r>
          <w:rPr>
            <w:rFonts w:asciiTheme="minorEastAsia" w:hAnsiTheme="minorEastAsia" w:eastAsiaTheme="minorEastAsia"/>
            <w:lang w:val="zh-CN"/>
          </w:rPr>
          <w:t>2</w:t>
        </w:r>
        <w:r>
          <w:rPr>
            <w:rFonts w:asciiTheme="minorEastAsia" w:hAnsiTheme="minorEastAsia" w:eastAsiaTheme="minorEastAsia"/>
          </w:rPr>
          <w:fldChar w:fldCharType="end"/>
        </w: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4445987"/>
    </w:sdtPr>
    <w:sdtEndPr>
      <w:rPr>
        <w:rFonts w:asciiTheme="minorEastAsia" w:hAnsiTheme="minorEastAsia" w:eastAsiaTheme="minorEastAsia"/>
      </w:rPr>
    </w:sdtEndPr>
    <w:sdtContent>
      <w:p>
        <w:pPr>
          <w:pStyle w:val="35"/>
          <w:rPr>
            <w:rFonts w:hint="eastAsia" w:asciiTheme="minorEastAsia" w:hAnsiTheme="minorEastAsia" w:eastAsiaTheme="minorEastAsia"/>
          </w:rPr>
        </w:pPr>
        <w:r>
          <w:rPr>
            <w:rFonts w:asciiTheme="minorEastAsia" w:hAnsiTheme="minorEastAsia" w:eastAsiaTheme="minorEastAsia"/>
          </w:rPr>
          <w:fldChar w:fldCharType="begin"/>
        </w:r>
        <w:r>
          <w:rPr>
            <w:rFonts w:asciiTheme="minorEastAsia" w:hAnsiTheme="minorEastAsia" w:eastAsiaTheme="minorEastAsia"/>
          </w:rPr>
          <w:instrText xml:space="preserve">PAGE   \* MERGEFORMAT</w:instrText>
        </w:r>
        <w:r>
          <w:rPr>
            <w:rFonts w:asciiTheme="minorEastAsia" w:hAnsiTheme="minorEastAsia" w:eastAsiaTheme="minorEastAsia"/>
          </w:rPr>
          <w:fldChar w:fldCharType="separate"/>
        </w:r>
        <w:r>
          <w:rPr>
            <w:rFonts w:asciiTheme="minorEastAsia" w:hAnsiTheme="minorEastAsia" w:eastAsiaTheme="minorEastAsia"/>
            <w:lang w:val="zh-CN"/>
          </w:rPr>
          <w:t>1</w:t>
        </w:r>
        <w:r>
          <w:rPr>
            <w:rFonts w:asciiTheme="minorEastAsia" w:hAnsiTheme="minorEastAsia" w:eastAsiaTheme="minorEastAsia"/>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1"/>
      <w:jc w:val="right"/>
    </w:pPr>
    <w:r>
      <w:rPr>
        <w:b/>
        <w:szCs w:val="21"/>
      </w:rPr>
      <w:t xml:space="preserve">T/NJ </w:t>
    </w:r>
    <w:r>
      <w:rPr>
        <w:rFonts w:hint="eastAsia"/>
      </w:rPr>
      <w:t>xxxx</w:t>
    </w:r>
    <w:r>
      <w:t>—20</w:t>
    </w:r>
    <w:r>
      <w:rPr>
        <w:rFonts w:hint="eastAsia"/>
      </w:rPr>
      <w:t>1</w:t>
    </w:r>
    <w: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6"/>
      <w:pBdr>
        <w:bottom w:val="none" w:color="auto" w:sz="0" w:space="0"/>
      </w:pBdr>
      <w:tabs>
        <w:tab w:val="clear" w:pos="4153"/>
        <w:tab w:val="clear" w:pos="8306"/>
      </w:tabs>
      <w:jc w:val="left"/>
      <w:rPr>
        <w:sz w:val="21"/>
        <w:szCs w:val="21"/>
      </w:rPr>
    </w:pPr>
    <w:r>
      <w:rPr>
        <w:b/>
        <w:sz w:val="21"/>
        <w:szCs w:val="21"/>
      </w:rPr>
      <w:t xml:space="preserve">T/NJ </w:t>
    </w:r>
    <w:r>
      <w:rPr>
        <w:rFonts w:hint="eastAsia"/>
      </w:rPr>
      <w:t>1134</w:t>
    </w:r>
    <w:r>
      <w:t>—20</w:t>
    </w:r>
    <w:r>
      <w:rPr>
        <w:rFonts w:hint="eastAsia"/>
      </w:rPr>
      <w:t>2</w:t>
    </w:r>
    <w: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0"/>
    </w:pPr>
    <w: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6"/>
      <w:pBdr>
        <w:bottom w:val="none" w:color="auto" w:sz="0" w:space="0"/>
      </w:pBdr>
      <w:snapToGrid/>
      <w:spacing w:after="120"/>
      <w:jc w:val="right"/>
      <w:rPr>
        <w:sz w:val="21"/>
        <w:szCs w:val="21"/>
      </w:rPr>
    </w:pPr>
    <w:r>
      <w:rPr>
        <w:rFonts w:hint="eastAsia"/>
        <w:b/>
        <w:sz w:val="21"/>
        <w:szCs w:val="21"/>
      </w:rPr>
      <w:t>T/NJ 1358—2021/T/CAAMM XXX—2021</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6"/>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6"/>
      <w:pBdr>
        <w:bottom w:val="none" w:color="auto" w:sz="0" w:space="0"/>
      </w:pBdr>
      <w:snapToGrid/>
      <w:jc w:val="right"/>
      <w:rPr>
        <w:b/>
        <w:sz w:val="21"/>
        <w:szCs w:val="21"/>
      </w:rPr>
    </w:pPr>
    <w:r>
      <w:rPr>
        <w:rFonts w:hint="eastAsia"/>
        <w:b/>
        <w:sz w:val="21"/>
        <w:szCs w:val="21"/>
      </w:rPr>
      <w:t>DB 36/ T XXX —XXXX</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6"/>
      <w:pBdr>
        <w:bottom w:val="none" w:color="auto" w:sz="0" w:space="0"/>
      </w:pBdr>
      <w:snapToGrid/>
      <w:jc w:val="right"/>
      <w:rPr>
        <w:rFonts w:hint="eastAsia" w:ascii="黑体" w:hAnsi="黑体"/>
        <w:sz w:val="21"/>
        <w:szCs w:val="21"/>
      </w:rPr>
    </w:pPr>
    <w:r>
      <w:rPr>
        <w:rFonts w:hint="eastAsia"/>
        <w:b/>
        <w:sz w:val="21"/>
        <w:szCs w:val="21"/>
      </w:rPr>
      <w:t>DB/ T XXX —XXXX</w:t>
    </w:r>
  </w:p>
  <w:p>
    <w:pPr>
      <w:pStyle w:val="36"/>
      <w:pBdr>
        <w:bottom w:val="none" w:color="auto" w:sz="0" w:space="0"/>
      </w:pBdr>
      <w:rPr>
        <w:szCs w:val="21"/>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6"/>
      <w:pBdr>
        <w:bottom w:val="none" w:color="auto" w:sz="0" w:space="0"/>
      </w:pBdr>
      <w:snapToGrid/>
      <w:jc w:val="left"/>
      <w:rPr>
        <w:rFonts w:hint="eastAsia" w:ascii="黑体" w:hAnsi="黑体"/>
        <w:b/>
        <w:sz w:val="21"/>
        <w:szCs w:val="21"/>
      </w:rPr>
    </w:pPr>
    <w:r>
      <w:rPr>
        <w:rFonts w:hint="eastAsia"/>
        <w:b/>
        <w:sz w:val="21"/>
        <w:szCs w:val="21"/>
      </w:rPr>
      <w:t>DB/ T XXX —XXXX</w:t>
    </w:r>
  </w:p>
  <w:p>
    <w:pPr>
      <w:pStyle w:val="36"/>
      <w:pBdr>
        <w:bottom w:val="none" w:color="auto" w:sz="0" w:space="0"/>
      </w:pBd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6"/>
      <w:pBdr>
        <w:bottom w:val="none" w:color="auto" w:sz="0" w:space="0"/>
      </w:pBdr>
      <w:snapToGrid/>
      <w:jc w:val="right"/>
      <w:rPr>
        <w:rFonts w:hint="eastAsia" w:ascii="黑体" w:hAnsi="黑体"/>
        <w:b/>
        <w:sz w:val="21"/>
        <w:szCs w:val="21"/>
      </w:rPr>
    </w:pPr>
    <w:r>
      <w:rPr>
        <w:rFonts w:hint="eastAsia"/>
        <w:b/>
        <w:sz w:val="21"/>
        <w:szCs w:val="21"/>
      </w:rPr>
      <w:t>DB/ T XXX —XXXX</w:t>
    </w:r>
  </w:p>
  <w:p>
    <w:pPr>
      <w:pStyle w:val="1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13"/>
    <w:multiLevelType w:val="multilevel"/>
    <w:tmpl w:val="00000013"/>
    <w:lvl w:ilvl="0" w:tentative="0">
      <w:start w:val="1"/>
      <w:numFmt w:val="none"/>
      <w:suff w:val="nothing"/>
      <w:lvlText w:val="%1"/>
      <w:lvlJc w:val="left"/>
      <w:pPr>
        <w:ind w:left="0" w:firstLine="0"/>
      </w:pPr>
      <w:rPr>
        <w:rFonts w:hint="default" w:ascii="Times New Roman" w:hAnsi="Times New Roman"/>
        <w:b/>
        <w:i w:val="0"/>
        <w:sz w:val="21"/>
      </w:rPr>
    </w:lvl>
    <w:lvl w:ilvl="1" w:tentative="0">
      <w:start w:val="1"/>
      <w:numFmt w:val="decimal"/>
      <w:pStyle w:val="144"/>
      <w:suff w:val="nothing"/>
      <w:lvlText w:val="%1%2　"/>
      <w:lvlJc w:val="left"/>
      <w:pPr>
        <w:ind w:left="0" w:firstLine="0"/>
      </w:pPr>
      <w:rPr>
        <w:rFonts w:hint="eastAsia" w:ascii="黑体" w:hAnsi="Times New Roman" w:eastAsia="黑体"/>
        <w:b w:val="0"/>
        <w:i w:val="0"/>
        <w:sz w:val="21"/>
      </w:rPr>
    </w:lvl>
    <w:lvl w:ilvl="2" w:tentative="0">
      <w:start w:val="1"/>
      <w:numFmt w:val="decimal"/>
      <w:pStyle w:val="83"/>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
    <w:nsid w:val="12560FA7"/>
    <w:multiLevelType w:val="multilevel"/>
    <w:tmpl w:val="12560FA7"/>
    <w:lvl w:ilvl="0" w:tentative="0">
      <w:start w:val="1"/>
      <w:numFmt w:val="lowerLetter"/>
      <w:pStyle w:val="183"/>
      <w:lvlText w:val="%1）"/>
      <w:lvlJc w:val="left"/>
      <w:pPr>
        <w:tabs>
          <w:tab w:val="left" w:pos="360"/>
        </w:tabs>
        <w:ind w:left="360" w:hanging="360"/>
      </w:pPr>
      <w:rPr>
        <w:rFonts w:hint="default"/>
      </w:rPr>
    </w:lvl>
    <w:lvl w:ilvl="1" w:tentative="0">
      <w:start w:val="1"/>
      <w:numFmt w:val="lowerLetter"/>
      <w:pStyle w:val="169"/>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20B62A0A"/>
    <w:multiLevelType w:val="multilevel"/>
    <w:tmpl w:val="20B62A0A"/>
    <w:lvl w:ilvl="0" w:tentative="0">
      <w:start w:val="7"/>
      <w:numFmt w:val="decimal"/>
      <w:pStyle w:val="138"/>
      <w:lvlText w:val="%1"/>
      <w:lvlJc w:val="left"/>
      <w:pPr>
        <w:ind w:left="360" w:hanging="360"/>
      </w:pPr>
      <w:rPr>
        <w:rFonts w:hint="default"/>
      </w:rPr>
    </w:lvl>
    <w:lvl w:ilvl="1" w:tentative="0">
      <w:start w:val="2"/>
      <w:numFmt w:val="decimal"/>
      <w:lvlText w:val="%1.%2"/>
      <w:lvlJc w:val="left"/>
      <w:pPr>
        <w:ind w:left="360" w:hanging="360"/>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440" w:hanging="1440"/>
      </w:pPr>
      <w:rPr>
        <w:rFonts w:hint="default"/>
      </w:rPr>
    </w:lvl>
  </w:abstractNum>
  <w:abstractNum w:abstractNumId="3">
    <w:nsid w:val="3D733618"/>
    <w:multiLevelType w:val="multilevel"/>
    <w:tmpl w:val="3D733618"/>
    <w:lvl w:ilvl="0" w:tentative="0">
      <w:start w:val="1"/>
      <w:numFmt w:val="decimal"/>
      <w:pStyle w:val="143"/>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4">
    <w:nsid w:val="4FB350AD"/>
    <w:multiLevelType w:val="multilevel"/>
    <w:tmpl w:val="4FB350AD"/>
    <w:lvl w:ilvl="0" w:tentative="0">
      <w:start w:val="1"/>
      <w:numFmt w:val="lowerLetter"/>
      <w:pStyle w:val="202"/>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5">
    <w:nsid w:val="592646E0"/>
    <w:multiLevelType w:val="multilevel"/>
    <w:tmpl w:val="592646E0"/>
    <w:lvl w:ilvl="0" w:tentative="0">
      <w:start w:val="1"/>
      <w:numFmt w:val="lowerLetter"/>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pStyle w:val="81"/>
      <w:lvlText w:val="%3."/>
      <w:lvlJc w:val="right"/>
      <w:pPr>
        <w:ind w:left="1260" w:hanging="420"/>
      </w:pPr>
    </w:lvl>
    <w:lvl w:ilvl="3" w:tentative="0">
      <w:start w:val="1"/>
      <w:numFmt w:val="decimal"/>
      <w:pStyle w:val="174"/>
      <w:lvlText w:val="%4."/>
      <w:lvlJc w:val="left"/>
      <w:pPr>
        <w:ind w:left="1680" w:hanging="420"/>
      </w:pPr>
    </w:lvl>
    <w:lvl w:ilvl="4" w:tentative="0">
      <w:start w:val="1"/>
      <w:numFmt w:val="lowerLetter"/>
      <w:pStyle w:val="180"/>
      <w:lvlText w:val="%5)"/>
      <w:lvlJc w:val="left"/>
      <w:pPr>
        <w:ind w:left="2100" w:hanging="420"/>
      </w:pPr>
    </w:lvl>
    <w:lvl w:ilvl="5" w:tentative="0">
      <w:start w:val="1"/>
      <w:numFmt w:val="lowerRoman"/>
      <w:pStyle w:val="175"/>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62D12AAB"/>
    <w:multiLevelType w:val="multilevel"/>
    <w:tmpl w:val="62D12AAB"/>
    <w:lvl w:ilvl="0" w:tentative="0">
      <w:start w:val="5"/>
      <w:numFmt w:val="decimal"/>
      <w:pStyle w:val="147"/>
      <w:lvlText w:val="%1"/>
      <w:lvlJc w:val="left"/>
      <w:pPr>
        <w:tabs>
          <w:tab w:val="left" w:pos="360"/>
        </w:tabs>
        <w:ind w:left="360" w:hanging="360"/>
      </w:pPr>
      <w:rPr>
        <w:rFonts w:hint="default"/>
      </w:rPr>
    </w:lvl>
    <w:lvl w:ilvl="1" w:tentative="0">
      <w:start w:val="1"/>
      <w:numFmt w:val="decimal"/>
      <w:lvlText w:val="%1.%2"/>
      <w:lvlJc w:val="left"/>
      <w:pPr>
        <w:tabs>
          <w:tab w:val="left" w:pos="360"/>
        </w:tabs>
        <w:ind w:left="360" w:hanging="360"/>
      </w:pPr>
      <w:rPr>
        <w:rFonts w:hint="default"/>
      </w:rPr>
    </w:lvl>
    <w:lvl w:ilvl="2" w:tentative="0">
      <w:start w:val="1"/>
      <w:numFmt w:val="decimal"/>
      <w:lvlText w:val="%1.%2.%3"/>
      <w:lvlJc w:val="left"/>
      <w:pPr>
        <w:tabs>
          <w:tab w:val="left" w:pos="720"/>
        </w:tabs>
        <w:ind w:left="720" w:hanging="720"/>
      </w:pPr>
      <w:rPr>
        <w:rFonts w:hint="default"/>
      </w:rPr>
    </w:lvl>
    <w:lvl w:ilvl="3" w:tentative="0">
      <w:start w:val="1"/>
      <w:numFmt w:val="decimal"/>
      <w:lvlText w:val="%1.%2.%3.%4"/>
      <w:lvlJc w:val="left"/>
      <w:pPr>
        <w:tabs>
          <w:tab w:val="left" w:pos="1080"/>
        </w:tabs>
        <w:ind w:left="1080" w:hanging="1080"/>
      </w:pPr>
      <w:rPr>
        <w:rFonts w:hint="default"/>
      </w:rPr>
    </w:lvl>
    <w:lvl w:ilvl="4" w:tentative="0">
      <w:start w:val="1"/>
      <w:numFmt w:val="decimal"/>
      <w:lvlText w:val="%1.%2.%3.%4.%5"/>
      <w:lvlJc w:val="left"/>
      <w:pPr>
        <w:tabs>
          <w:tab w:val="left" w:pos="1080"/>
        </w:tabs>
        <w:ind w:left="1080" w:hanging="1080"/>
      </w:pPr>
      <w:rPr>
        <w:rFonts w:hint="default"/>
      </w:rPr>
    </w:lvl>
    <w:lvl w:ilvl="5" w:tentative="0">
      <w:start w:val="1"/>
      <w:numFmt w:val="decimal"/>
      <w:lvlText w:val="%1.%2.%3.%4.%5.%6"/>
      <w:lvlJc w:val="left"/>
      <w:pPr>
        <w:tabs>
          <w:tab w:val="left" w:pos="1440"/>
        </w:tabs>
        <w:ind w:left="1440" w:hanging="1440"/>
      </w:pPr>
      <w:rPr>
        <w:rFonts w:hint="default"/>
      </w:rPr>
    </w:lvl>
    <w:lvl w:ilvl="6" w:tentative="0">
      <w:start w:val="1"/>
      <w:numFmt w:val="decimal"/>
      <w:lvlText w:val="%1.%2.%3.%4.%5.%6.%7"/>
      <w:lvlJc w:val="left"/>
      <w:pPr>
        <w:tabs>
          <w:tab w:val="left" w:pos="1440"/>
        </w:tabs>
        <w:ind w:left="1440" w:hanging="1440"/>
      </w:pPr>
      <w:rPr>
        <w:rFonts w:hint="default"/>
      </w:rPr>
    </w:lvl>
    <w:lvl w:ilvl="7" w:tentative="0">
      <w:start w:val="1"/>
      <w:numFmt w:val="decimal"/>
      <w:lvlText w:val="%1.%2.%3.%4.%5.%6.%7.%8"/>
      <w:lvlJc w:val="left"/>
      <w:pPr>
        <w:tabs>
          <w:tab w:val="left" w:pos="1800"/>
        </w:tabs>
        <w:ind w:left="1800" w:hanging="1800"/>
      </w:pPr>
      <w:rPr>
        <w:rFonts w:hint="default"/>
      </w:rPr>
    </w:lvl>
    <w:lvl w:ilvl="8" w:tentative="0">
      <w:start w:val="1"/>
      <w:numFmt w:val="decimal"/>
      <w:lvlText w:val="%1.%2.%3.%4.%5.%6.%7.%8.%9"/>
      <w:lvlJc w:val="left"/>
      <w:pPr>
        <w:tabs>
          <w:tab w:val="left" w:pos="1800"/>
        </w:tabs>
        <w:ind w:left="1800" w:hanging="1800"/>
      </w:pPr>
      <w:rPr>
        <w:rFonts w:hint="default"/>
      </w:rPr>
    </w:lvl>
  </w:abstractNum>
  <w:abstractNum w:abstractNumId="7">
    <w:nsid w:val="657D3FBC"/>
    <w:multiLevelType w:val="multilevel"/>
    <w:tmpl w:val="657D3FBC"/>
    <w:lvl w:ilvl="0" w:tentative="0">
      <w:start w:val="1"/>
      <w:numFmt w:val="upperLetter"/>
      <w:pStyle w:val="200"/>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8">
    <w:nsid w:val="6CEA2025"/>
    <w:multiLevelType w:val="multilevel"/>
    <w:tmpl w:val="6CEA2025"/>
    <w:lvl w:ilvl="0" w:tentative="0">
      <w:start w:val="1"/>
      <w:numFmt w:val="none"/>
      <w:pStyle w:val="77"/>
      <w:suff w:val="nothing"/>
      <w:lvlText w:val="%1"/>
      <w:lvlJc w:val="left"/>
      <w:pPr>
        <w:ind w:left="0" w:firstLine="0"/>
      </w:pPr>
      <w:rPr>
        <w:rFonts w:hint="default" w:ascii="Times New Roman" w:hAnsi="Times New Roman"/>
        <w:b/>
        <w:i w:val="0"/>
        <w:sz w:val="21"/>
      </w:rPr>
    </w:lvl>
    <w:lvl w:ilvl="1" w:tentative="0">
      <w:start w:val="1"/>
      <w:numFmt w:val="decimal"/>
      <w:suff w:val="nothing"/>
      <w:lvlText w:val="%1%2　"/>
      <w:lvlJc w:val="left"/>
      <w:pPr>
        <w:ind w:left="0" w:firstLine="0"/>
      </w:pPr>
      <w:rPr>
        <w:rFonts w:hint="eastAsia" w:ascii="黑体" w:hAnsi="Times New Roman" w:eastAsia="黑体" w:cs="Times New Roman"/>
        <w:b w:val="0"/>
        <w:i w:val="0"/>
        <w:sz w:val="21"/>
      </w:rPr>
    </w:lvl>
    <w:lvl w:ilvl="2" w:tentative="0">
      <w:start w:val="1"/>
      <w:numFmt w:val="decimal"/>
      <w:pStyle w:val="164"/>
      <w:suff w:val="nothing"/>
      <w:lvlText w:val="%1%2.%3　"/>
      <w:lvlJc w:val="left"/>
      <w:pPr>
        <w:ind w:left="1022" w:firstLine="0"/>
      </w:pPr>
      <w:rPr>
        <w:rFonts w:hint="eastAsia" w:ascii="黑体" w:hAnsi="Times New Roman" w:eastAsia="黑体"/>
        <w:b w:val="0"/>
        <w:i w:val="0"/>
        <w:sz w:val="21"/>
      </w:rPr>
    </w:lvl>
    <w:lvl w:ilvl="3" w:tentative="0">
      <w:start w:val="3"/>
      <w:numFmt w:val="decimal"/>
      <w:pStyle w:val="82"/>
      <w:suff w:val="nothing"/>
      <w:lvlText w:val="%1%2.%3.%4　"/>
      <w:lvlJc w:val="left"/>
      <w:pPr>
        <w:ind w:left="466" w:firstLine="0"/>
      </w:pPr>
      <w:rPr>
        <w:rFonts w:hint="eastAsia" w:ascii="黑体" w:hAnsi="Times New Roman" w:eastAsia="黑体"/>
        <w:b w:val="0"/>
        <w:i w:val="0"/>
        <w:sz w:val="21"/>
      </w:rPr>
    </w:lvl>
    <w:lvl w:ilvl="4" w:tentative="0">
      <w:start w:val="1"/>
      <w:numFmt w:val="decimal"/>
      <w:pStyle w:val="86"/>
      <w:suff w:val="nothing"/>
      <w:lvlText w:val="%1%2.%3.%4.%5　"/>
      <w:lvlJc w:val="left"/>
      <w:pPr>
        <w:ind w:left="0" w:firstLine="0"/>
      </w:pPr>
      <w:rPr>
        <w:rFonts w:hint="eastAsia" w:ascii="黑体" w:hAnsi="Times New Roman" w:eastAsia="黑体"/>
        <w:b w:val="0"/>
        <w:i w:val="0"/>
        <w:sz w:val="21"/>
      </w:rPr>
    </w:lvl>
    <w:lvl w:ilvl="5" w:tentative="0">
      <w:start w:val="1"/>
      <w:numFmt w:val="decimal"/>
      <w:pStyle w:val="105"/>
      <w:suff w:val="nothing"/>
      <w:lvlText w:val="%1%2.%3.%4.%5.%6　"/>
      <w:lvlJc w:val="left"/>
      <w:pPr>
        <w:ind w:left="0" w:firstLine="0"/>
      </w:pPr>
      <w:rPr>
        <w:rFonts w:hint="eastAsia" w:ascii="黑体" w:hAnsi="Times New Roman" w:eastAsia="黑体"/>
        <w:b w:val="0"/>
        <w:i w:val="0"/>
        <w:sz w:val="21"/>
      </w:rPr>
    </w:lvl>
    <w:lvl w:ilvl="6" w:tentative="0">
      <w:start w:val="1"/>
      <w:numFmt w:val="decimal"/>
      <w:pStyle w:val="127"/>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9">
    <w:nsid w:val="77705766"/>
    <w:multiLevelType w:val="multilevel"/>
    <w:tmpl w:val="77705766"/>
    <w:lvl w:ilvl="0" w:tentative="0">
      <w:start w:val="1"/>
      <w:numFmt w:val="lowerLetter"/>
      <w:pStyle w:val="107"/>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8"/>
  </w:num>
  <w:num w:numId="2">
    <w:abstractNumId w:val="5"/>
  </w:num>
  <w:num w:numId="3">
    <w:abstractNumId w:val="0"/>
  </w:num>
  <w:num w:numId="4">
    <w:abstractNumId w:val="9"/>
  </w:num>
  <w:num w:numId="5">
    <w:abstractNumId w:val="2"/>
  </w:num>
  <w:num w:numId="6">
    <w:abstractNumId w:val="3"/>
  </w:num>
  <w:num w:numId="7">
    <w:abstractNumId w:val="6"/>
  </w:num>
  <w:num w:numId="8">
    <w:abstractNumId w:val="1"/>
  </w:num>
  <w:num w:numId="9">
    <w:abstractNumId w:val="7"/>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evenAndOddHeaders w:val="1"/>
  <w:drawingGridHorizontalSpacing w:val="105"/>
  <w:drawingGridVerticalSpacing w:val="156"/>
  <w:displayHorizontalDrawingGridEvery w:val="2"/>
  <w:displayVerticalDrawingGridEvery w:val="2"/>
  <w:noPunctuationKerning w:val="1"/>
  <w:characterSpacingControl w:val="compressPunctuation"/>
  <w:doNotValidateAgainstSchema/>
  <w:doNotDemarcateInvalidXml/>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k4MTU1Y2Y4MmEzN2I1MDM0ODNiNjAxYzg5NTc4NDEifQ=="/>
  </w:docVars>
  <w:rsids>
    <w:rsidRoot w:val="00172A27"/>
    <w:rsid w:val="00001436"/>
    <w:rsid w:val="0000151F"/>
    <w:rsid w:val="00001CB8"/>
    <w:rsid w:val="000022F6"/>
    <w:rsid w:val="00002701"/>
    <w:rsid w:val="000027DB"/>
    <w:rsid w:val="00002867"/>
    <w:rsid w:val="00002AA4"/>
    <w:rsid w:val="00003268"/>
    <w:rsid w:val="0000370E"/>
    <w:rsid w:val="00005698"/>
    <w:rsid w:val="00005B9F"/>
    <w:rsid w:val="00010A53"/>
    <w:rsid w:val="00016627"/>
    <w:rsid w:val="00017ECE"/>
    <w:rsid w:val="00020674"/>
    <w:rsid w:val="00023368"/>
    <w:rsid w:val="0002361E"/>
    <w:rsid w:val="00023785"/>
    <w:rsid w:val="000237B0"/>
    <w:rsid w:val="00024519"/>
    <w:rsid w:val="000248F1"/>
    <w:rsid w:val="00027BCD"/>
    <w:rsid w:val="00027FB5"/>
    <w:rsid w:val="000316C0"/>
    <w:rsid w:val="00032D6C"/>
    <w:rsid w:val="00033EA9"/>
    <w:rsid w:val="000347DB"/>
    <w:rsid w:val="00036F63"/>
    <w:rsid w:val="00037A01"/>
    <w:rsid w:val="000403BD"/>
    <w:rsid w:val="00041177"/>
    <w:rsid w:val="00043DAD"/>
    <w:rsid w:val="00044959"/>
    <w:rsid w:val="0004523D"/>
    <w:rsid w:val="00045EF6"/>
    <w:rsid w:val="000507AB"/>
    <w:rsid w:val="000514B1"/>
    <w:rsid w:val="00051768"/>
    <w:rsid w:val="000523C6"/>
    <w:rsid w:val="00053E52"/>
    <w:rsid w:val="00054495"/>
    <w:rsid w:val="00055DAB"/>
    <w:rsid w:val="000566CE"/>
    <w:rsid w:val="00056A2E"/>
    <w:rsid w:val="00056ECC"/>
    <w:rsid w:val="00057AF0"/>
    <w:rsid w:val="00061110"/>
    <w:rsid w:val="00061425"/>
    <w:rsid w:val="00062315"/>
    <w:rsid w:val="0006309F"/>
    <w:rsid w:val="000654F7"/>
    <w:rsid w:val="00066D2C"/>
    <w:rsid w:val="00066E17"/>
    <w:rsid w:val="00067341"/>
    <w:rsid w:val="00067455"/>
    <w:rsid w:val="000700B5"/>
    <w:rsid w:val="00070E18"/>
    <w:rsid w:val="00071799"/>
    <w:rsid w:val="000718C7"/>
    <w:rsid w:val="000732F7"/>
    <w:rsid w:val="00074C0D"/>
    <w:rsid w:val="00075626"/>
    <w:rsid w:val="00075664"/>
    <w:rsid w:val="000757B1"/>
    <w:rsid w:val="000761BE"/>
    <w:rsid w:val="00076496"/>
    <w:rsid w:val="00077C8D"/>
    <w:rsid w:val="00080938"/>
    <w:rsid w:val="000809F2"/>
    <w:rsid w:val="00081AF4"/>
    <w:rsid w:val="00081B83"/>
    <w:rsid w:val="00083BF5"/>
    <w:rsid w:val="00084814"/>
    <w:rsid w:val="00085151"/>
    <w:rsid w:val="00093040"/>
    <w:rsid w:val="00093528"/>
    <w:rsid w:val="0009576D"/>
    <w:rsid w:val="000A10B1"/>
    <w:rsid w:val="000A4D83"/>
    <w:rsid w:val="000A5274"/>
    <w:rsid w:val="000A69ED"/>
    <w:rsid w:val="000A7B7F"/>
    <w:rsid w:val="000B0AD6"/>
    <w:rsid w:val="000B0F3E"/>
    <w:rsid w:val="000B23BD"/>
    <w:rsid w:val="000B2BA5"/>
    <w:rsid w:val="000B4AA2"/>
    <w:rsid w:val="000B6517"/>
    <w:rsid w:val="000C0E5D"/>
    <w:rsid w:val="000C20EA"/>
    <w:rsid w:val="000C2470"/>
    <w:rsid w:val="000C38DE"/>
    <w:rsid w:val="000C3F72"/>
    <w:rsid w:val="000C5FBE"/>
    <w:rsid w:val="000C76E8"/>
    <w:rsid w:val="000C7BFA"/>
    <w:rsid w:val="000D3D49"/>
    <w:rsid w:val="000D4079"/>
    <w:rsid w:val="000D4BB7"/>
    <w:rsid w:val="000D4FFE"/>
    <w:rsid w:val="000E0373"/>
    <w:rsid w:val="000E174D"/>
    <w:rsid w:val="000E37BE"/>
    <w:rsid w:val="000E48D6"/>
    <w:rsid w:val="000E5229"/>
    <w:rsid w:val="000E52F3"/>
    <w:rsid w:val="000E5311"/>
    <w:rsid w:val="000E65AD"/>
    <w:rsid w:val="000E7DC8"/>
    <w:rsid w:val="000E7DF3"/>
    <w:rsid w:val="000F0010"/>
    <w:rsid w:val="000F09D2"/>
    <w:rsid w:val="000F12B4"/>
    <w:rsid w:val="000F38D9"/>
    <w:rsid w:val="000F4BD2"/>
    <w:rsid w:val="000F5788"/>
    <w:rsid w:val="000F7280"/>
    <w:rsid w:val="00100C0D"/>
    <w:rsid w:val="00103AFD"/>
    <w:rsid w:val="0010512B"/>
    <w:rsid w:val="001053AA"/>
    <w:rsid w:val="00106B75"/>
    <w:rsid w:val="00107457"/>
    <w:rsid w:val="00110351"/>
    <w:rsid w:val="00111047"/>
    <w:rsid w:val="00112B88"/>
    <w:rsid w:val="00114375"/>
    <w:rsid w:val="00114F91"/>
    <w:rsid w:val="00115E0C"/>
    <w:rsid w:val="001163B6"/>
    <w:rsid w:val="001179F9"/>
    <w:rsid w:val="001211E1"/>
    <w:rsid w:val="00122B9C"/>
    <w:rsid w:val="0012301B"/>
    <w:rsid w:val="00124A07"/>
    <w:rsid w:val="001307C2"/>
    <w:rsid w:val="001313C7"/>
    <w:rsid w:val="00131BC3"/>
    <w:rsid w:val="00131F38"/>
    <w:rsid w:val="001328C3"/>
    <w:rsid w:val="00133732"/>
    <w:rsid w:val="00133B59"/>
    <w:rsid w:val="00135784"/>
    <w:rsid w:val="001368FA"/>
    <w:rsid w:val="00136A58"/>
    <w:rsid w:val="00136B32"/>
    <w:rsid w:val="00140D97"/>
    <w:rsid w:val="00142283"/>
    <w:rsid w:val="001429BE"/>
    <w:rsid w:val="00142A2F"/>
    <w:rsid w:val="00142CB8"/>
    <w:rsid w:val="00143D1A"/>
    <w:rsid w:val="00143D93"/>
    <w:rsid w:val="00146D2F"/>
    <w:rsid w:val="0014713C"/>
    <w:rsid w:val="001473FC"/>
    <w:rsid w:val="00150DF9"/>
    <w:rsid w:val="001527C5"/>
    <w:rsid w:val="00153165"/>
    <w:rsid w:val="00153E4B"/>
    <w:rsid w:val="00154357"/>
    <w:rsid w:val="001553E3"/>
    <w:rsid w:val="00157168"/>
    <w:rsid w:val="00157655"/>
    <w:rsid w:val="001619DA"/>
    <w:rsid w:val="00162E80"/>
    <w:rsid w:val="00163713"/>
    <w:rsid w:val="00164292"/>
    <w:rsid w:val="0016608A"/>
    <w:rsid w:val="001665DF"/>
    <w:rsid w:val="00166F39"/>
    <w:rsid w:val="00166FF2"/>
    <w:rsid w:val="0016797D"/>
    <w:rsid w:val="00170BAF"/>
    <w:rsid w:val="00170C19"/>
    <w:rsid w:val="00170FDD"/>
    <w:rsid w:val="00172A27"/>
    <w:rsid w:val="00172C7E"/>
    <w:rsid w:val="001736DE"/>
    <w:rsid w:val="0017380C"/>
    <w:rsid w:val="001744A3"/>
    <w:rsid w:val="0017606D"/>
    <w:rsid w:val="00176DA4"/>
    <w:rsid w:val="0017776C"/>
    <w:rsid w:val="001803CD"/>
    <w:rsid w:val="00180804"/>
    <w:rsid w:val="001809C6"/>
    <w:rsid w:val="00180A87"/>
    <w:rsid w:val="0018260E"/>
    <w:rsid w:val="00182653"/>
    <w:rsid w:val="00184FE2"/>
    <w:rsid w:val="001854F1"/>
    <w:rsid w:val="0018764D"/>
    <w:rsid w:val="00187FBC"/>
    <w:rsid w:val="00192C35"/>
    <w:rsid w:val="001964AB"/>
    <w:rsid w:val="00196600"/>
    <w:rsid w:val="00196EF0"/>
    <w:rsid w:val="0019737E"/>
    <w:rsid w:val="001978B7"/>
    <w:rsid w:val="001A00AC"/>
    <w:rsid w:val="001A0205"/>
    <w:rsid w:val="001A2199"/>
    <w:rsid w:val="001A21AB"/>
    <w:rsid w:val="001A3B55"/>
    <w:rsid w:val="001A3F36"/>
    <w:rsid w:val="001A4719"/>
    <w:rsid w:val="001A566A"/>
    <w:rsid w:val="001A62FA"/>
    <w:rsid w:val="001A74B7"/>
    <w:rsid w:val="001A7CAB"/>
    <w:rsid w:val="001B0702"/>
    <w:rsid w:val="001B0712"/>
    <w:rsid w:val="001B0CD5"/>
    <w:rsid w:val="001B1E39"/>
    <w:rsid w:val="001B2C6B"/>
    <w:rsid w:val="001B3775"/>
    <w:rsid w:val="001B4321"/>
    <w:rsid w:val="001B4FEC"/>
    <w:rsid w:val="001B5826"/>
    <w:rsid w:val="001C11DB"/>
    <w:rsid w:val="001C17F3"/>
    <w:rsid w:val="001C23E3"/>
    <w:rsid w:val="001C42BD"/>
    <w:rsid w:val="001C45A0"/>
    <w:rsid w:val="001C4D04"/>
    <w:rsid w:val="001C5A22"/>
    <w:rsid w:val="001C7149"/>
    <w:rsid w:val="001C752A"/>
    <w:rsid w:val="001C7BA0"/>
    <w:rsid w:val="001C7D80"/>
    <w:rsid w:val="001D0CB0"/>
    <w:rsid w:val="001D1DB7"/>
    <w:rsid w:val="001D252B"/>
    <w:rsid w:val="001D4573"/>
    <w:rsid w:val="001D4970"/>
    <w:rsid w:val="001D49B8"/>
    <w:rsid w:val="001D4CCC"/>
    <w:rsid w:val="001D50D5"/>
    <w:rsid w:val="001D618E"/>
    <w:rsid w:val="001D79AA"/>
    <w:rsid w:val="001E05F6"/>
    <w:rsid w:val="001E10D0"/>
    <w:rsid w:val="001E1DD5"/>
    <w:rsid w:val="001E20A3"/>
    <w:rsid w:val="001E39DF"/>
    <w:rsid w:val="001E4686"/>
    <w:rsid w:val="001E493C"/>
    <w:rsid w:val="001E6556"/>
    <w:rsid w:val="001F0002"/>
    <w:rsid w:val="001F3DF6"/>
    <w:rsid w:val="001F428D"/>
    <w:rsid w:val="001F4389"/>
    <w:rsid w:val="001F64BE"/>
    <w:rsid w:val="001F6BF2"/>
    <w:rsid w:val="001F751E"/>
    <w:rsid w:val="001F7864"/>
    <w:rsid w:val="00200419"/>
    <w:rsid w:val="002006DC"/>
    <w:rsid w:val="00200FDA"/>
    <w:rsid w:val="002010B5"/>
    <w:rsid w:val="00202079"/>
    <w:rsid w:val="00203389"/>
    <w:rsid w:val="00203FF2"/>
    <w:rsid w:val="00205107"/>
    <w:rsid w:val="0020542D"/>
    <w:rsid w:val="0020563A"/>
    <w:rsid w:val="00205B6F"/>
    <w:rsid w:val="00206239"/>
    <w:rsid w:val="00207BC1"/>
    <w:rsid w:val="00207E3A"/>
    <w:rsid w:val="00210FD6"/>
    <w:rsid w:val="0021127C"/>
    <w:rsid w:val="002114D4"/>
    <w:rsid w:val="00212F4C"/>
    <w:rsid w:val="00214611"/>
    <w:rsid w:val="00215330"/>
    <w:rsid w:val="0021618D"/>
    <w:rsid w:val="00216C89"/>
    <w:rsid w:val="002178DE"/>
    <w:rsid w:val="00220466"/>
    <w:rsid w:val="002222EE"/>
    <w:rsid w:val="00222911"/>
    <w:rsid w:val="00226A5B"/>
    <w:rsid w:val="002272B0"/>
    <w:rsid w:val="002275C5"/>
    <w:rsid w:val="00230101"/>
    <w:rsid w:val="0023028C"/>
    <w:rsid w:val="00230419"/>
    <w:rsid w:val="00230AAE"/>
    <w:rsid w:val="00230F89"/>
    <w:rsid w:val="00231195"/>
    <w:rsid w:val="0023180A"/>
    <w:rsid w:val="002318AE"/>
    <w:rsid w:val="002318D5"/>
    <w:rsid w:val="002322B3"/>
    <w:rsid w:val="00234C4B"/>
    <w:rsid w:val="002350B0"/>
    <w:rsid w:val="00235DBE"/>
    <w:rsid w:val="00240774"/>
    <w:rsid w:val="002409D7"/>
    <w:rsid w:val="0024128A"/>
    <w:rsid w:val="002413C1"/>
    <w:rsid w:val="0024317D"/>
    <w:rsid w:val="002436AE"/>
    <w:rsid w:val="00245B05"/>
    <w:rsid w:val="0024600C"/>
    <w:rsid w:val="002467CC"/>
    <w:rsid w:val="002474A0"/>
    <w:rsid w:val="00247EE3"/>
    <w:rsid w:val="00250F17"/>
    <w:rsid w:val="00251A1E"/>
    <w:rsid w:val="00254C23"/>
    <w:rsid w:val="00255C21"/>
    <w:rsid w:val="00256585"/>
    <w:rsid w:val="00256978"/>
    <w:rsid w:val="0025723B"/>
    <w:rsid w:val="002604B0"/>
    <w:rsid w:val="002610F6"/>
    <w:rsid w:val="002612F3"/>
    <w:rsid w:val="002639BF"/>
    <w:rsid w:val="0026493C"/>
    <w:rsid w:val="00264D7C"/>
    <w:rsid w:val="00264FCA"/>
    <w:rsid w:val="00266BCC"/>
    <w:rsid w:val="002670FC"/>
    <w:rsid w:val="00267CA4"/>
    <w:rsid w:val="0027081D"/>
    <w:rsid w:val="00271CEC"/>
    <w:rsid w:val="002720FB"/>
    <w:rsid w:val="00272297"/>
    <w:rsid w:val="0027318C"/>
    <w:rsid w:val="00275A62"/>
    <w:rsid w:val="002760CB"/>
    <w:rsid w:val="00277345"/>
    <w:rsid w:val="00277B6E"/>
    <w:rsid w:val="002813E0"/>
    <w:rsid w:val="002819FA"/>
    <w:rsid w:val="0028257B"/>
    <w:rsid w:val="00282C21"/>
    <w:rsid w:val="002835F2"/>
    <w:rsid w:val="0028416D"/>
    <w:rsid w:val="002843CD"/>
    <w:rsid w:val="002854E4"/>
    <w:rsid w:val="0028574A"/>
    <w:rsid w:val="0028654C"/>
    <w:rsid w:val="00286B4F"/>
    <w:rsid w:val="00286C8E"/>
    <w:rsid w:val="00286FA3"/>
    <w:rsid w:val="00287092"/>
    <w:rsid w:val="00287131"/>
    <w:rsid w:val="002874F0"/>
    <w:rsid w:val="00287E7A"/>
    <w:rsid w:val="00291394"/>
    <w:rsid w:val="0029293B"/>
    <w:rsid w:val="00293232"/>
    <w:rsid w:val="0029378D"/>
    <w:rsid w:val="00295ED2"/>
    <w:rsid w:val="00297FE0"/>
    <w:rsid w:val="002A1CBA"/>
    <w:rsid w:val="002A35E1"/>
    <w:rsid w:val="002A3B15"/>
    <w:rsid w:val="002A450A"/>
    <w:rsid w:val="002A4F09"/>
    <w:rsid w:val="002A5461"/>
    <w:rsid w:val="002A5657"/>
    <w:rsid w:val="002A6BB9"/>
    <w:rsid w:val="002A6E93"/>
    <w:rsid w:val="002A6F3A"/>
    <w:rsid w:val="002A7505"/>
    <w:rsid w:val="002B1EA9"/>
    <w:rsid w:val="002B2DC1"/>
    <w:rsid w:val="002B2FD0"/>
    <w:rsid w:val="002B380A"/>
    <w:rsid w:val="002B42F8"/>
    <w:rsid w:val="002B48F4"/>
    <w:rsid w:val="002B5784"/>
    <w:rsid w:val="002B6AED"/>
    <w:rsid w:val="002C13F1"/>
    <w:rsid w:val="002C1DFB"/>
    <w:rsid w:val="002C2CFD"/>
    <w:rsid w:val="002C33EF"/>
    <w:rsid w:val="002C3A7F"/>
    <w:rsid w:val="002C4DCC"/>
    <w:rsid w:val="002D1439"/>
    <w:rsid w:val="002D28BB"/>
    <w:rsid w:val="002D3227"/>
    <w:rsid w:val="002D3B9D"/>
    <w:rsid w:val="002D3F2F"/>
    <w:rsid w:val="002D40AE"/>
    <w:rsid w:val="002D6593"/>
    <w:rsid w:val="002D7399"/>
    <w:rsid w:val="002D7555"/>
    <w:rsid w:val="002E0901"/>
    <w:rsid w:val="002E0EFE"/>
    <w:rsid w:val="002E108C"/>
    <w:rsid w:val="002E37B9"/>
    <w:rsid w:val="002E622B"/>
    <w:rsid w:val="002E684D"/>
    <w:rsid w:val="002F0279"/>
    <w:rsid w:val="002F115B"/>
    <w:rsid w:val="002F22FA"/>
    <w:rsid w:val="002F2352"/>
    <w:rsid w:val="002F2BB4"/>
    <w:rsid w:val="002F6284"/>
    <w:rsid w:val="002F65AD"/>
    <w:rsid w:val="00300ACC"/>
    <w:rsid w:val="00301845"/>
    <w:rsid w:val="00302D5A"/>
    <w:rsid w:val="00303AFC"/>
    <w:rsid w:val="00305039"/>
    <w:rsid w:val="0030596D"/>
    <w:rsid w:val="003069F2"/>
    <w:rsid w:val="0031107E"/>
    <w:rsid w:val="00312365"/>
    <w:rsid w:val="00312738"/>
    <w:rsid w:val="0031281F"/>
    <w:rsid w:val="003148DC"/>
    <w:rsid w:val="003178D9"/>
    <w:rsid w:val="00320758"/>
    <w:rsid w:val="00320B72"/>
    <w:rsid w:val="00320DE4"/>
    <w:rsid w:val="00321695"/>
    <w:rsid w:val="003237A8"/>
    <w:rsid w:val="00323A60"/>
    <w:rsid w:val="003251AE"/>
    <w:rsid w:val="003256EC"/>
    <w:rsid w:val="003269E1"/>
    <w:rsid w:val="00330962"/>
    <w:rsid w:val="00333A1E"/>
    <w:rsid w:val="00334D66"/>
    <w:rsid w:val="0033501E"/>
    <w:rsid w:val="00335672"/>
    <w:rsid w:val="00337E2B"/>
    <w:rsid w:val="00337ECE"/>
    <w:rsid w:val="003401A0"/>
    <w:rsid w:val="00340BE5"/>
    <w:rsid w:val="00340C50"/>
    <w:rsid w:val="00341A78"/>
    <w:rsid w:val="00342109"/>
    <w:rsid w:val="003431AB"/>
    <w:rsid w:val="003456FF"/>
    <w:rsid w:val="00345D72"/>
    <w:rsid w:val="00345D78"/>
    <w:rsid w:val="00346195"/>
    <w:rsid w:val="003463B9"/>
    <w:rsid w:val="0034688D"/>
    <w:rsid w:val="00346F01"/>
    <w:rsid w:val="0034790A"/>
    <w:rsid w:val="003510C4"/>
    <w:rsid w:val="0035155B"/>
    <w:rsid w:val="00356E72"/>
    <w:rsid w:val="0035782B"/>
    <w:rsid w:val="00357CD3"/>
    <w:rsid w:val="0036036E"/>
    <w:rsid w:val="00360DDA"/>
    <w:rsid w:val="00361180"/>
    <w:rsid w:val="003649DE"/>
    <w:rsid w:val="00364F0C"/>
    <w:rsid w:val="00365416"/>
    <w:rsid w:val="00366210"/>
    <w:rsid w:val="00366487"/>
    <w:rsid w:val="003674F6"/>
    <w:rsid w:val="00367D13"/>
    <w:rsid w:val="00370127"/>
    <w:rsid w:val="00372B63"/>
    <w:rsid w:val="0037335A"/>
    <w:rsid w:val="00373A3E"/>
    <w:rsid w:val="00373AFD"/>
    <w:rsid w:val="00376E9F"/>
    <w:rsid w:val="00381958"/>
    <w:rsid w:val="003820FD"/>
    <w:rsid w:val="00382168"/>
    <w:rsid w:val="00384430"/>
    <w:rsid w:val="00384905"/>
    <w:rsid w:val="00386352"/>
    <w:rsid w:val="003868E8"/>
    <w:rsid w:val="0038783E"/>
    <w:rsid w:val="00387D7F"/>
    <w:rsid w:val="00390210"/>
    <w:rsid w:val="0039094E"/>
    <w:rsid w:val="003910D4"/>
    <w:rsid w:val="00391418"/>
    <w:rsid w:val="00392A1B"/>
    <w:rsid w:val="00392A3F"/>
    <w:rsid w:val="00392D61"/>
    <w:rsid w:val="00393746"/>
    <w:rsid w:val="00395911"/>
    <w:rsid w:val="00396CB8"/>
    <w:rsid w:val="003A0CAF"/>
    <w:rsid w:val="003A10D2"/>
    <w:rsid w:val="003A2CD1"/>
    <w:rsid w:val="003A3B14"/>
    <w:rsid w:val="003A74B7"/>
    <w:rsid w:val="003A7F3D"/>
    <w:rsid w:val="003A7FE3"/>
    <w:rsid w:val="003B05C9"/>
    <w:rsid w:val="003B0D90"/>
    <w:rsid w:val="003B29D7"/>
    <w:rsid w:val="003B2CB8"/>
    <w:rsid w:val="003B2FCA"/>
    <w:rsid w:val="003B38B6"/>
    <w:rsid w:val="003B49B8"/>
    <w:rsid w:val="003B6726"/>
    <w:rsid w:val="003B6ACD"/>
    <w:rsid w:val="003B7013"/>
    <w:rsid w:val="003B7105"/>
    <w:rsid w:val="003C0B47"/>
    <w:rsid w:val="003C1FE8"/>
    <w:rsid w:val="003C2363"/>
    <w:rsid w:val="003C2797"/>
    <w:rsid w:val="003C529C"/>
    <w:rsid w:val="003C5871"/>
    <w:rsid w:val="003C6032"/>
    <w:rsid w:val="003D0354"/>
    <w:rsid w:val="003D24D9"/>
    <w:rsid w:val="003D25C3"/>
    <w:rsid w:val="003D2829"/>
    <w:rsid w:val="003D37AF"/>
    <w:rsid w:val="003D4354"/>
    <w:rsid w:val="003D490A"/>
    <w:rsid w:val="003D4BAE"/>
    <w:rsid w:val="003D4C32"/>
    <w:rsid w:val="003D6E81"/>
    <w:rsid w:val="003D7649"/>
    <w:rsid w:val="003E08EF"/>
    <w:rsid w:val="003E13D6"/>
    <w:rsid w:val="003E17D2"/>
    <w:rsid w:val="003E3206"/>
    <w:rsid w:val="003E3628"/>
    <w:rsid w:val="003E37A2"/>
    <w:rsid w:val="003E65F0"/>
    <w:rsid w:val="003E6612"/>
    <w:rsid w:val="003E7265"/>
    <w:rsid w:val="003E75B7"/>
    <w:rsid w:val="003F0EA3"/>
    <w:rsid w:val="003F38F4"/>
    <w:rsid w:val="003F523D"/>
    <w:rsid w:val="003F7638"/>
    <w:rsid w:val="004007A2"/>
    <w:rsid w:val="004018E5"/>
    <w:rsid w:val="004019EB"/>
    <w:rsid w:val="00402028"/>
    <w:rsid w:val="00402B93"/>
    <w:rsid w:val="0040377E"/>
    <w:rsid w:val="00403F84"/>
    <w:rsid w:val="00404C43"/>
    <w:rsid w:val="00411B1C"/>
    <w:rsid w:val="004135A2"/>
    <w:rsid w:val="004138E3"/>
    <w:rsid w:val="00415023"/>
    <w:rsid w:val="00420A4C"/>
    <w:rsid w:val="00420CC1"/>
    <w:rsid w:val="0042362C"/>
    <w:rsid w:val="004238B6"/>
    <w:rsid w:val="0042452F"/>
    <w:rsid w:val="004250E7"/>
    <w:rsid w:val="004265F4"/>
    <w:rsid w:val="00426F56"/>
    <w:rsid w:val="0043262E"/>
    <w:rsid w:val="00435BCC"/>
    <w:rsid w:val="00435E54"/>
    <w:rsid w:val="0044101C"/>
    <w:rsid w:val="004414E8"/>
    <w:rsid w:val="00443198"/>
    <w:rsid w:val="0044413A"/>
    <w:rsid w:val="0044415C"/>
    <w:rsid w:val="00444F79"/>
    <w:rsid w:val="00451259"/>
    <w:rsid w:val="00454297"/>
    <w:rsid w:val="00455580"/>
    <w:rsid w:val="00456515"/>
    <w:rsid w:val="00463AB0"/>
    <w:rsid w:val="00467568"/>
    <w:rsid w:val="00470FAA"/>
    <w:rsid w:val="00471D44"/>
    <w:rsid w:val="0047394E"/>
    <w:rsid w:val="004747ED"/>
    <w:rsid w:val="00476B28"/>
    <w:rsid w:val="004777AB"/>
    <w:rsid w:val="00482663"/>
    <w:rsid w:val="00482D7F"/>
    <w:rsid w:val="004835A2"/>
    <w:rsid w:val="0048372A"/>
    <w:rsid w:val="00484699"/>
    <w:rsid w:val="00485BFA"/>
    <w:rsid w:val="00486906"/>
    <w:rsid w:val="0049088A"/>
    <w:rsid w:val="00491F54"/>
    <w:rsid w:val="0049279C"/>
    <w:rsid w:val="00492F7D"/>
    <w:rsid w:val="004939ED"/>
    <w:rsid w:val="00493ECB"/>
    <w:rsid w:val="004940AB"/>
    <w:rsid w:val="00494B88"/>
    <w:rsid w:val="00496CF0"/>
    <w:rsid w:val="00497839"/>
    <w:rsid w:val="00497A94"/>
    <w:rsid w:val="00497E9A"/>
    <w:rsid w:val="004A00EB"/>
    <w:rsid w:val="004A126E"/>
    <w:rsid w:val="004A21B1"/>
    <w:rsid w:val="004A5153"/>
    <w:rsid w:val="004A5CC7"/>
    <w:rsid w:val="004A5FF1"/>
    <w:rsid w:val="004B17ED"/>
    <w:rsid w:val="004B4710"/>
    <w:rsid w:val="004B5973"/>
    <w:rsid w:val="004B5F2A"/>
    <w:rsid w:val="004B6467"/>
    <w:rsid w:val="004B6631"/>
    <w:rsid w:val="004B7540"/>
    <w:rsid w:val="004C05BE"/>
    <w:rsid w:val="004C0DE5"/>
    <w:rsid w:val="004C0F6A"/>
    <w:rsid w:val="004C17DD"/>
    <w:rsid w:val="004C3292"/>
    <w:rsid w:val="004C374D"/>
    <w:rsid w:val="004C454D"/>
    <w:rsid w:val="004C4860"/>
    <w:rsid w:val="004C4A37"/>
    <w:rsid w:val="004C53B9"/>
    <w:rsid w:val="004C6C4C"/>
    <w:rsid w:val="004C7214"/>
    <w:rsid w:val="004D0A48"/>
    <w:rsid w:val="004D0F6B"/>
    <w:rsid w:val="004D104F"/>
    <w:rsid w:val="004D10B7"/>
    <w:rsid w:val="004D16E6"/>
    <w:rsid w:val="004D2DA4"/>
    <w:rsid w:val="004D458D"/>
    <w:rsid w:val="004D50AE"/>
    <w:rsid w:val="004D5174"/>
    <w:rsid w:val="004D5362"/>
    <w:rsid w:val="004D59D8"/>
    <w:rsid w:val="004D77BD"/>
    <w:rsid w:val="004E1372"/>
    <w:rsid w:val="004E1B12"/>
    <w:rsid w:val="004E1BA4"/>
    <w:rsid w:val="004E2BEB"/>
    <w:rsid w:val="004E2C16"/>
    <w:rsid w:val="004E4C97"/>
    <w:rsid w:val="004E55CA"/>
    <w:rsid w:val="004E5A03"/>
    <w:rsid w:val="004E5E17"/>
    <w:rsid w:val="004E60FE"/>
    <w:rsid w:val="004E6358"/>
    <w:rsid w:val="004E639E"/>
    <w:rsid w:val="004F1227"/>
    <w:rsid w:val="004F162F"/>
    <w:rsid w:val="004F2B1A"/>
    <w:rsid w:val="004F3038"/>
    <w:rsid w:val="004F34EB"/>
    <w:rsid w:val="004F3CDC"/>
    <w:rsid w:val="004F46DA"/>
    <w:rsid w:val="00500688"/>
    <w:rsid w:val="005022FB"/>
    <w:rsid w:val="00502D16"/>
    <w:rsid w:val="00503272"/>
    <w:rsid w:val="0050358B"/>
    <w:rsid w:val="00505578"/>
    <w:rsid w:val="005062AF"/>
    <w:rsid w:val="0050716C"/>
    <w:rsid w:val="0051065C"/>
    <w:rsid w:val="00511284"/>
    <w:rsid w:val="00512488"/>
    <w:rsid w:val="00512BE2"/>
    <w:rsid w:val="00513095"/>
    <w:rsid w:val="00513B49"/>
    <w:rsid w:val="00513F0D"/>
    <w:rsid w:val="00513FA7"/>
    <w:rsid w:val="0051515E"/>
    <w:rsid w:val="005157BD"/>
    <w:rsid w:val="0051602B"/>
    <w:rsid w:val="00517261"/>
    <w:rsid w:val="00520A2D"/>
    <w:rsid w:val="00521647"/>
    <w:rsid w:val="0052205C"/>
    <w:rsid w:val="00522522"/>
    <w:rsid w:val="005234F5"/>
    <w:rsid w:val="00523CFA"/>
    <w:rsid w:val="00523EBF"/>
    <w:rsid w:val="00524103"/>
    <w:rsid w:val="00526A88"/>
    <w:rsid w:val="00526F60"/>
    <w:rsid w:val="0053165F"/>
    <w:rsid w:val="00534FBD"/>
    <w:rsid w:val="00537EB9"/>
    <w:rsid w:val="00541315"/>
    <w:rsid w:val="00541389"/>
    <w:rsid w:val="00542922"/>
    <w:rsid w:val="00543973"/>
    <w:rsid w:val="0054398E"/>
    <w:rsid w:val="005441BE"/>
    <w:rsid w:val="005446CC"/>
    <w:rsid w:val="005447A1"/>
    <w:rsid w:val="005464B9"/>
    <w:rsid w:val="005501E9"/>
    <w:rsid w:val="00551050"/>
    <w:rsid w:val="005531A0"/>
    <w:rsid w:val="005540DA"/>
    <w:rsid w:val="00554D84"/>
    <w:rsid w:val="00556732"/>
    <w:rsid w:val="00562E22"/>
    <w:rsid w:val="0056301E"/>
    <w:rsid w:val="00565347"/>
    <w:rsid w:val="00565E4E"/>
    <w:rsid w:val="00566312"/>
    <w:rsid w:val="0056636F"/>
    <w:rsid w:val="00567157"/>
    <w:rsid w:val="005700C6"/>
    <w:rsid w:val="00570A76"/>
    <w:rsid w:val="00570E62"/>
    <w:rsid w:val="005718B9"/>
    <w:rsid w:val="00572DE9"/>
    <w:rsid w:val="00572FFE"/>
    <w:rsid w:val="0057397C"/>
    <w:rsid w:val="0057505A"/>
    <w:rsid w:val="0057517C"/>
    <w:rsid w:val="00575CB3"/>
    <w:rsid w:val="005772AB"/>
    <w:rsid w:val="00580032"/>
    <w:rsid w:val="00583257"/>
    <w:rsid w:val="00583697"/>
    <w:rsid w:val="00583C39"/>
    <w:rsid w:val="00584728"/>
    <w:rsid w:val="00584C52"/>
    <w:rsid w:val="00584DA9"/>
    <w:rsid w:val="005861D4"/>
    <w:rsid w:val="005873E8"/>
    <w:rsid w:val="00593E38"/>
    <w:rsid w:val="00593F74"/>
    <w:rsid w:val="00594A17"/>
    <w:rsid w:val="00595635"/>
    <w:rsid w:val="0059717D"/>
    <w:rsid w:val="005A04E9"/>
    <w:rsid w:val="005A0EF2"/>
    <w:rsid w:val="005A1A79"/>
    <w:rsid w:val="005A275A"/>
    <w:rsid w:val="005A2CCF"/>
    <w:rsid w:val="005A3975"/>
    <w:rsid w:val="005A3EA3"/>
    <w:rsid w:val="005A4D28"/>
    <w:rsid w:val="005A4F96"/>
    <w:rsid w:val="005A68EC"/>
    <w:rsid w:val="005A733F"/>
    <w:rsid w:val="005A7C31"/>
    <w:rsid w:val="005A7D8F"/>
    <w:rsid w:val="005B03AB"/>
    <w:rsid w:val="005B055A"/>
    <w:rsid w:val="005B0E18"/>
    <w:rsid w:val="005B145A"/>
    <w:rsid w:val="005B1A59"/>
    <w:rsid w:val="005B2C32"/>
    <w:rsid w:val="005B2CE9"/>
    <w:rsid w:val="005B490D"/>
    <w:rsid w:val="005C03D1"/>
    <w:rsid w:val="005C146B"/>
    <w:rsid w:val="005C1B05"/>
    <w:rsid w:val="005C21DC"/>
    <w:rsid w:val="005C2929"/>
    <w:rsid w:val="005C2A19"/>
    <w:rsid w:val="005C5FBD"/>
    <w:rsid w:val="005C6401"/>
    <w:rsid w:val="005C6EF9"/>
    <w:rsid w:val="005C744A"/>
    <w:rsid w:val="005C78C8"/>
    <w:rsid w:val="005C7BFC"/>
    <w:rsid w:val="005D0FC4"/>
    <w:rsid w:val="005D2103"/>
    <w:rsid w:val="005D3B73"/>
    <w:rsid w:val="005D56FA"/>
    <w:rsid w:val="005D584C"/>
    <w:rsid w:val="005D65C4"/>
    <w:rsid w:val="005D7A9D"/>
    <w:rsid w:val="005D7D2B"/>
    <w:rsid w:val="005E2D99"/>
    <w:rsid w:val="005E475C"/>
    <w:rsid w:val="005E4DDB"/>
    <w:rsid w:val="005E54B7"/>
    <w:rsid w:val="005E55F0"/>
    <w:rsid w:val="005E59A0"/>
    <w:rsid w:val="005E5CF2"/>
    <w:rsid w:val="005E6F80"/>
    <w:rsid w:val="005F092B"/>
    <w:rsid w:val="005F0EB5"/>
    <w:rsid w:val="005F1A25"/>
    <w:rsid w:val="005F3455"/>
    <w:rsid w:val="005F3A11"/>
    <w:rsid w:val="005F467F"/>
    <w:rsid w:val="005F626E"/>
    <w:rsid w:val="005F77F7"/>
    <w:rsid w:val="005F7BB9"/>
    <w:rsid w:val="005F7E81"/>
    <w:rsid w:val="00600C0E"/>
    <w:rsid w:val="006021CF"/>
    <w:rsid w:val="00602865"/>
    <w:rsid w:val="006117B6"/>
    <w:rsid w:val="006117D3"/>
    <w:rsid w:val="00611FFE"/>
    <w:rsid w:val="006136CB"/>
    <w:rsid w:val="006144FC"/>
    <w:rsid w:val="006147DC"/>
    <w:rsid w:val="0061545F"/>
    <w:rsid w:val="006156FF"/>
    <w:rsid w:val="00616330"/>
    <w:rsid w:val="0061663D"/>
    <w:rsid w:val="006166F0"/>
    <w:rsid w:val="00617AF2"/>
    <w:rsid w:val="00620910"/>
    <w:rsid w:val="00621D01"/>
    <w:rsid w:val="00622A7B"/>
    <w:rsid w:val="00623CE0"/>
    <w:rsid w:val="00623D71"/>
    <w:rsid w:val="00624589"/>
    <w:rsid w:val="00624B36"/>
    <w:rsid w:val="00625077"/>
    <w:rsid w:val="00626AAC"/>
    <w:rsid w:val="00626C95"/>
    <w:rsid w:val="006274D5"/>
    <w:rsid w:val="00627F5B"/>
    <w:rsid w:val="006300B9"/>
    <w:rsid w:val="00630126"/>
    <w:rsid w:val="006322A5"/>
    <w:rsid w:val="0063309D"/>
    <w:rsid w:val="006341C6"/>
    <w:rsid w:val="00634E98"/>
    <w:rsid w:val="0063511E"/>
    <w:rsid w:val="006364D2"/>
    <w:rsid w:val="00636AFE"/>
    <w:rsid w:val="00636F1A"/>
    <w:rsid w:val="00637162"/>
    <w:rsid w:val="00637C24"/>
    <w:rsid w:val="00641ED5"/>
    <w:rsid w:val="00642327"/>
    <w:rsid w:val="00642D7A"/>
    <w:rsid w:val="006431EC"/>
    <w:rsid w:val="0064373A"/>
    <w:rsid w:val="0064540E"/>
    <w:rsid w:val="0064654E"/>
    <w:rsid w:val="00647E5C"/>
    <w:rsid w:val="00651896"/>
    <w:rsid w:val="00651D7B"/>
    <w:rsid w:val="006520FF"/>
    <w:rsid w:val="00653AE2"/>
    <w:rsid w:val="00653C2B"/>
    <w:rsid w:val="006543AE"/>
    <w:rsid w:val="00654822"/>
    <w:rsid w:val="006551E9"/>
    <w:rsid w:val="00657234"/>
    <w:rsid w:val="006573F9"/>
    <w:rsid w:val="006607B0"/>
    <w:rsid w:val="00661E75"/>
    <w:rsid w:val="00662019"/>
    <w:rsid w:val="006628DE"/>
    <w:rsid w:val="00663ECE"/>
    <w:rsid w:val="00665815"/>
    <w:rsid w:val="006660A0"/>
    <w:rsid w:val="006667A8"/>
    <w:rsid w:val="006707D6"/>
    <w:rsid w:val="0067158E"/>
    <w:rsid w:val="006722BE"/>
    <w:rsid w:val="0067246B"/>
    <w:rsid w:val="00673447"/>
    <w:rsid w:val="0067375B"/>
    <w:rsid w:val="0067506E"/>
    <w:rsid w:val="00675C87"/>
    <w:rsid w:val="00676D05"/>
    <w:rsid w:val="006770FE"/>
    <w:rsid w:val="00680298"/>
    <w:rsid w:val="006821F0"/>
    <w:rsid w:val="0068367B"/>
    <w:rsid w:val="006837E6"/>
    <w:rsid w:val="00683C83"/>
    <w:rsid w:val="00684263"/>
    <w:rsid w:val="00684A35"/>
    <w:rsid w:val="00685BE7"/>
    <w:rsid w:val="006862C3"/>
    <w:rsid w:val="00686AC0"/>
    <w:rsid w:val="00687699"/>
    <w:rsid w:val="00687A6C"/>
    <w:rsid w:val="00690901"/>
    <w:rsid w:val="00691175"/>
    <w:rsid w:val="00691F58"/>
    <w:rsid w:val="006926BC"/>
    <w:rsid w:val="00694314"/>
    <w:rsid w:val="006946AD"/>
    <w:rsid w:val="0069601E"/>
    <w:rsid w:val="00696727"/>
    <w:rsid w:val="00696C81"/>
    <w:rsid w:val="006A143B"/>
    <w:rsid w:val="006A2010"/>
    <w:rsid w:val="006A36B7"/>
    <w:rsid w:val="006A4B8A"/>
    <w:rsid w:val="006A6657"/>
    <w:rsid w:val="006A6B5E"/>
    <w:rsid w:val="006A6EA2"/>
    <w:rsid w:val="006A6FBB"/>
    <w:rsid w:val="006A770E"/>
    <w:rsid w:val="006B079E"/>
    <w:rsid w:val="006B07B8"/>
    <w:rsid w:val="006B0E71"/>
    <w:rsid w:val="006B10CF"/>
    <w:rsid w:val="006B1484"/>
    <w:rsid w:val="006B3645"/>
    <w:rsid w:val="006B3A85"/>
    <w:rsid w:val="006C0BDA"/>
    <w:rsid w:val="006C376F"/>
    <w:rsid w:val="006C4E4D"/>
    <w:rsid w:val="006C60FB"/>
    <w:rsid w:val="006C69CA"/>
    <w:rsid w:val="006D1335"/>
    <w:rsid w:val="006D2065"/>
    <w:rsid w:val="006D5E8D"/>
    <w:rsid w:val="006D77DD"/>
    <w:rsid w:val="006E34F9"/>
    <w:rsid w:val="006E36F7"/>
    <w:rsid w:val="006E6DA2"/>
    <w:rsid w:val="006F1E06"/>
    <w:rsid w:val="006F424E"/>
    <w:rsid w:val="006F5476"/>
    <w:rsid w:val="006F706D"/>
    <w:rsid w:val="007006F0"/>
    <w:rsid w:val="00701ECF"/>
    <w:rsid w:val="007032E8"/>
    <w:rsid w:val="00703907"/>
    <w:rsid w:val="007060C5"/>
    <w:rsid w:val="0070647E"/>
    <w:rsid w:val="00710D9A"/>
    <w:rsid w:val="00712844"/>
    <w:rsid w:val="007128AB"/>
    <w:rsid w:val="0071299E"/>
    <w:rsid w:val="00712B05"/>
    <w:rsid w:val="00713D8B"/>
    <w:rsid w:val="007146B7"/>
    <w:rsid w:val="00715795"/>
    <w:rsid w:val="00721FFF"/>
    <w:rsid w:val="00722ED6"/>
    <w:rsid w:val="0072410A"/>
    <w:rsid w:val="0072420D"/>
    <w:rsid w:val="00725D52"/>
    <w:rsid w:val="007264D3"/>
    <w:rsid w:val="00726909"/>
    <w:rsid w:val="007275F6"/>
    <w:rsid w:val="007278C0"/>
    <w:rsid w:val="0073044B"/>
    <w:rsid w:val="00730756"/>
    <w:rsid w:val="007312ED"/>
    <w:rsid w:val="00731646"/>
    <w:rsid w:val="00734679"/>
    <w:rsid w:val="00734981"/>
    <w:rsid w:val="00735BE4"/>
    <w:rsid w:val="00736DE4"/>
    <w:rsid w:val="007373B2"/>
    <w:rsid w:val="00737550"/>
    <w:rsid w:val="00741E74"/>
    <w:rsid w:val="00742D0C"/>
    <w:rsid w:val="007433F1"/>
    <w:rsid w:val="007442CB"/>
    <w:rsid w:val="00744A2D"/>
    <w:rsid w:val="00746731"/>
    <w:rsid w:val="00746CB4"/>
    <w:rsid w:val="00747765"/>
    <w:rsid w:val="00750773"/>
    <w:rsid w:val="007519DB"/>
    <w:rsid w:val="00753904"/>
    <w:rsid w:val="0075406F"/>
    <w:rsid w:val="00756C07"/>
    <w:rsid w:val="00757E03"/>
    <w:rsid w:val="00760547"/>
    <w:rsid w:val="00761E10"/>
    <w:rsid w:val="00763D50"/>
    <w:rsid w:val="007646AE"/>
    <w:rsid w:val="00765251"/>
    <w:rsid w:val="007655E1"/>
    <w:rsid w:val="00765D4B"/>
    <w:rsid w:val="00766F82"/>
    <w:rsid w:val="007704D8"/>
    <w:rsid w:val="0077124E"/>
    <w:rsid w:val="00772257"/>
    <w:rsid w:val="007725B2"/>
    <w:rsid w:val="007730D9"/>
    <w:rsid w:val="007738D4"/>
    <w:rsid w:val="00774251"/>
    <w:rsid w:val="00775E49"/>
    <w:rsid w:val="007762A9"/>
    <w:rsid w:val="00776C08"/>
    <w:rsid w:val="007827F0"/>
    <w:rsid w:val="00782CCD"/>
    <w:rsid w:val="00783173"/>
    <w:rsid w:val="0078373A"/>
    <w:rsid w:val="00783F0C"/>
    <w:rsid w:val="00784C48"/>
    <w:rsid w:val="00786BB7"/>
    <w:rsid w:val="00787754"/>
    <w:rsid w:val="00790D5F"/>
    <w:rsid w:val="00790DF0"/>
    <w:rsid w:val="00791475"/>
    <w:rsid w:val="00791B3B"/>
    <w:rsid w:val="00792C65"/>
    <w:rsid w:val="00794804"/>
    <w:rsid w:val="0079566D"/>
    <w:rsid w:val="007967A5"/>
    <w:rsid w:val="007A1A0C"/>
    <w:rsid w:val="007A2361"/>
    <w:rsid w:val="007A2F1A"/>
    <w:rsid w:val="007A3318"/>
    <w:rsid w:val="007A414C"/>
    <w:rsid w:val="007A55E5"/>
    <w:rsid w:val="007A568E"/>
    <w:rsid w:val="007A57BB"/>
    <w:rsid w:val="007A6CBF"/>
    <w:rsid w:val="007A6E03"/>
    <w:rsid w:val="007A71CD"/>
    <w:rsid w:val="007A7DA7"/>
    <w:rsid w:val="007B024B"/>
    <w:rsid w:val="007B16E2"/>
    <w:rsid w:val="007B1D74"/>
    <w:rsid w:val="007B5902"/>
    <w:rsid w:val="007B601E"/>
    <w:rsid w:val="007B6552"/>
    <w:rsid w:val="007B69A4"/>
    <w:rsid w:val="007B7219"/>
    <w:rsid w:val="007C171D"/>
    <w:rsid w:val="007C2271"/>
    <w:rsid w:val="007C25AC"/>
    <w:rsid w:val="007C29EF"/>
    <w:rsid w:val="007D2BC0"/>
    <w:rsid w:val="007D342D"/>
    <w:rsid w:val="007D41E5"/>
    <w:rsid w:val="007D4A76"/>
    <w:rsid w:val="007D673C"/>
    <w:rsid w:val="007D6973"/>
    <w:rsid w:val="007D7137"/>
    <w:rsid w:val="007D771D"/>
    <w:rsid w:val="007D7798"/>
    <w:rsid w:val="007E07F9"/>
    <w:rsid w:val="007E1CA0"/>
    <w:rsid w:val="007E2F00"/>
    <w:rsid w:val="007E5117"/>
    <w:rsid w:val="007E54ED"/>
    <w:rsid w:val="007E58B2"/>
    <w:rsid w:val="007E7694"/>
    <w:rsid w:val="007F0284"/>
    <w:rsid w:val="007F16BD"/>
    <w:rsid w:val="007F1CBA"/>
    <w:rsid w:val="007F3612"/>
    <w:rsid w:val="007F435B"/>
    <w:rsid w:val="007F469A"/>
    <w:rsid w:val="007F6C66"/>
    <w:rsid w:val="007F6EF2"/>
    <w:rsid w:val="007F71B8"/>
    <w:rsid w:val="007F7B20"/>
    <w:rsid w:val="007F7DDF"/>
    <w:rsid w:val="008010E2"/>
    <w:rsid w:val="00803569"/>
    <w:rsid w:val="0080476E"/>
    <w:rsid w:val="00804FC8"/>
    <w:rsid w:val="008051C9"/>
    <w:rsid w:val="0080575C"/>
    <w:rsid w:val="00806428"/>
    <w:rsid w:val="008066F4"/>
    <w:rsid w:val="00814342"/>
    <w:rsid w:val="008152B1"/>
    <w:rsid w:val="00815807"/>
    <w:rsid w:val="008170E9"/>
    <w:rsid w:val="00817997"/>
    <w:rsid w:val="00817D79"/>
    <w:rsid w:val="00820329"/>
    <w:rsid w:val="0082062A"/>
    <w:rsid w:val="0082333F"/>
    <w:rsid w:val="00823C97"/>
    <w:rsid w:val="00827647"/>
    <w:rsid w:val="00830033"/>
    <w:rsid w:val="00834A03"/>
    <w:rsid w:val="00836A49"/>
    <w:rsid w:val="00837FD4"/>
    <w:rsid w:val="00840662"/>
    <w:rsid w:val="00841F26"/>
    <w:rsid w:val="00842DFC"/>
    <w:rsid w:val="00843B72"/>
    <w:rsid w:val="00845F51"/>
    <w:rsid w:val="00846CC0"/>
    <w:rsid w:val="00846DFF"/>
    <w:rsid w:val="00846EA1"/>
    <w:rsid w:val="00847357"/>
    <w:rsid w:val="0085047E"/>
    <w:rsid w:val="008508A0"/>
    <w:rsid w:val="008509B6"/>
    <w:rsid w:val="00852194"/>
    <w:rsid w:val="00853AF2"/>
    <w:rsid w:val="00854E4D"/>
    <w:rsid w:val="00856144"/>
    <w:rsid w:val="008561CC"/>
    <w:rsid w:val="008566AB"/>
    <w:rsid w:val="00856A3C"/>
    <w:rsid w:val="00856D7A"/>
    <w:rsid w:val="00857566"/>
    <w:rsid w:val="008579F0"/>
    <w:rsid w:val="00857D3B"/>
    <w:rsid w:val="00860633"/>
    <w:rsid w:val="00862A7B"/>
    <w:rsid w:val="00862E9A"/>
    <w:rsid w:val="00863CBE"/>
    <w:rsid w:val="0086474E"/>
    <w:rsid w:val="0086703D"/>
    <w:rsid w:val="00867A4C"/>
    <w:rsid w:val="00873558"/>
    <w:rsid w:val="00873BE7"/>
    <w:rsid w:val="00873D5D"/>
    <w:rsid w:val="00874757"/>
    <w:rsid w:val="0087587A"/>
    <w:rsid w:val="0087659B"/>
    <w:rsid w:val="008768E8"/>
    <w:rsid w:val="00877FF7"/>
    <w:rsid w:val="00880161"/>
    <w:rsid w:val="008806E2"/>
    <w:rsid w:val="008809B3"/>
    <w:rsid w:val="00880A3B"/>
    <w:rsid w:val="00881044"/>
    <w:rsid w:val="008819B9"/>
    <w:rsid w:val="00881F64"/>
    <w:rsid w:val="008844CA"/>
    <w:rsid w:val="00884B09"/>
    <w:rsid w:val="00885C45"/>
    <w:rsid w:val="0088619A"/>
    <w:rsid w:val="008901CD"/>
    <w:rsid w:val="008905BB"/>
    <w:rsid w:val="00890824"/>
    <w:rsid w:val="0089156D"/>
    <w:rsid w:val="00891950"/>
    <w:rsid w:val="0089253E"/>
    <w:rsid w:val="00893EDF"/>
    <w:rsid w:val="00894288"/>
    <w:rsid w:val="00896F76"/>
    <w:rsid w:val="008A14D2"/>
    <w:rsid w:val="008A1960"/>
    <w:rsid w:val="008A3325"/>
    <w:rsid w:val="008A481B"/>
    <w:rsid w:val="008A51D9"/>
    <w:rsid w:val="008A666E"/>
    <w:rsid w:val="008A70AE"/>
    <w:rsid w:val="008B12AD"/>
    <w:rsid w:val="008B31EF"/>
    <w:rsid w:val="008B3EE3"/>
    <w:rsid w:val="008B49BE"/>
    <w:rsid w:val="008B5E67"/>
    <w:rsid w:val="008B7546"/>
    <w:rsid w:val="008C134C"/>
    <w:rsid w:val="008C39E9"/>
    <w:rsid w:val="008C3A6B"/>
    <w:rsid w:val="008C432D"/>
    <w:rsid w:val="008C5436"/>
    <w:rsid w:val="008C6106"/>
    <w:rsid w:val="008C660D"/>
    <w:rsid w:val="008C66E5"/>
    <w:rsid w:val="008C6C76"/>
    <w:rsid w:val="008D0740"/>
    <w:rsid w:val="008D1017"/>
    <w:rsid w:val="008D274F"/>
    <w:rsid w:val="008D5704"/>
    <w:rsid w:val="008D67A7"/>
    <w:rsid w:val="008D75F2"/>
    <w:rsid w:val="008E00C0"/>
    <w:rsid w:val="008E10BC"/>
    <w:rsid w:val="008E1FEF"/>
    <w:rsid w:val="008E21D1"/>
    <w:rsid w:val="008E2454"/>
    <w:rsid w:val="008E29EF"/>
    <w:rsid w:val="008E3FAA"/>
    <w:rsid w:val="008E4911"/>
    <w:rsid w:val="008E51E0"/>
    <w:rsid w:val="008E5490"/>
    <w:rsid w:val="008E56D3"/>
    <w:rsid w:val="008E625A"/>
    <w:rsid w:val="008E6488"/>
    <w:rsid w:val="008E7D1F"/>
    <w:rsid w:val="008F3CF2"/>
    <w:rsid w:val="008F3EE0"/>
    <w:rsid w:val="008F4EEF"/>
    <w:rsid w:val="008F4F87"/>
    <w:rsid w:val="008F5AB5"/>
    <w:rsid w:val="008F7E90"/>
    <w:rsid w:val="00902297"/>
    <w:rsid w:val="0090269F"/>
    <w:rsid w:val="00904606"/>
    <w:rsid w:val="00905C3B"/>
    <w:rsid w:val="00905EA7"/>
    <w:rsid w:val="00906C3C"/>
    <w:rsid w:val="00907364"/>
    <w:rsid w:val="00907377"/>
    <w:rsid w:val="00912A12"/>
    <w:rsid w:val="00914D69"/>
    <w:rsid w:val="00915A1D"/>
    <w:rsid w:val="00916496"/>
    <w:rsid w:val="0091671B"/>
    <w:rsid w:val="00916761"/>
    <w:rsid w:val="009178C1"/>
    <w:rsid w:val="00917AF1"/>
    <w:rsid w:val="00921A97"/>
    <w:rsid w:val="0092252C"/>
    <w:rsid w:val="0092380C"/>
    <w:rsid w:val="009243D3"/>
    <w:rsid w:val="00924450"/>
    <w:rsid w:val="0092504D"/>
    <w:rsid w:val="009254BF"/>
    <w:rsid w:val="00930538"/>
    <w:rsid w:val="00930DF0"/>
    <w:rsid w:val="00931194"/>
    <w:rsid w:val="00932FAC"/>
    <w:rsid w:val="00932FEF"/>
    <w:rsid w:val="0093402C"/>
    <w:rsid w:val="00934895"/>
    <w:rsid w:val="00937F4B"/>
    <w:rsid w:val="009409F2"/>
    <w:rsid w:val="00940B34"/>
    <w:rsid w:val="009418F9"/>
    <w:rsid w:val="00944445"/>
    <w:rsid w:val="00944CB9"/>
    <w:rsid w:val="009454C0"/>
    <w:rsid w:val="00946255"/>
    <w:rsid w:val="00947A01"/>
    <w:rsid w:val="009516E0"/>
    <w:rsid w:val="00951B76"/>
    <w:rsid w:val="009531F9"/>
    <w:rsid w:val="00953855"/>
    <w:rsid w:val="00953E21"/>
    <w:rsid w:val="00954F55"/>
    <w:rsid w:val="00957144"/>
    <w:rsid w:val="00957EA9"/>
    <w:rsid w:val="009626EC"/>
    <w:rsid w:val="00963667"/>
    <w:rsid w:val="00964E35"/>
    <w:rsid w:val="00966B93"/>
    <w:rsid w:val="00971F3E"/>
    <w:rsid w:val="00973117"/>
    <w:rsid w:val="00974363"/>
    <w:rsid w:val="009747DD"/>
    <w:rsid w:val="0097699A"/>
    <w:rsid w:val="00982E15"/>
    <w:rsid w:val="009831BB"/>
    <w:rsid w:val="00985C3A"/>
    <w:rsid w:val="0099076E"/>
    <w:rsid w:val="00990ED1"/>
    <w:rsid w:val="00991CC4"/>
    <w:rsid w:val="00991FBA"/>
    <w:rsid w:val="00993EF9"/>
    <w:rsid w:val="009950F6"/>
    <w:rsid w:val="00995462"/>
    <w:rsid w:val="00997204"/>
    <w:rsid w:val="009A3D0E"/>
    <w:rsid w:val="009A4B8E"/>
    <w:rsid w:val="009A5458"/>
    <w:rsid w:val="009A66B2"/>
    <w:rsid w:val="009A7F84"/>
    <w:rsid w:val="009B0CED"/>
    <w:rsid w:val="009B0EED"/>
    <w:rsid w:val="009B10ED"/>
    <w:rsid w:val="009B1F18"/>
    <w:rsid w:val="009B354B"/>
    <w:rsid w:val="009B4262"/>
    <w:rsid w:val="009B6C8A"/>
    <w:rsid w:val="009B73B9"/>
    <w:rsid w:val="009B7AE1"/>
    <w:rsid w:val="009C3621"/>
    <w:rsid w:val="009C43AD"/>
    <w:rsid w:val="009C4A0A"/>
    <w:rsid w:val="009C4BF1"/>
    <w:rsid w:val="009C516E"/>
    <w:rsid w:val="009C53CA"/>
    <w:rsid w:val="009C6B5E"/>
    <w:rsid w:val="009C75AA"/>
    <w:rsid w:val="009C7B95"/>
    <w:rsid w:val="009D00B6"/>
    <w:rsid w:val="009D20D5"/>
    <w:rsid w:val="009D2C99"/>
    <w:rsid w:val="009D3A48"/>
    <w:rsid w:val="009D4D29"/>
    <w:rsid w:val="009D5258"/>
    <w:rsid w:val="009D5E59"/>
    <w:rsid w:val="009D71E3"/>
    <w:rsid w:val="009E0122"/>
    <w:rsid w:val="009E0935"/>
    <w:rsid w:val="009E2902"/>
    <w:rsid w:val="009E2D83"/>
    <w:rsid w:val="009E2FFF"/>
    <w:rsid w:val="009E4AE7"/>
    <w:rsid w:val="009E4B9E"/>
    <w:rsid w:val="009E5BBC"/>
    <w:rsid w:val="009E620D"/>
    <w:rsid w:val="009E65AB"/>
    <w:rsid w:val="009E6CC7"/>
    <w:rsid w:val="009F01E6"/>
    <w:rsid w:val="009F07AF"/>
    <w:rsid w:val="009F0D6A"/>
    <w:rsid w:val="009F2C95"/>
    <w:rsid w:val="009F2E5B"/>
    <w:rsid w:val="009F35D5"/>
    <w:rsid w:val="009F3D82"/>
    <w:rsid w:val="00A00096"/>
    <w:rsid w:val="00A00345"/>
    <w:rsid w:val="00A01D8C"/>
    <w:rsid w:val="00A02636"/>
    <w:rsid w:val="00A02CFD"/>
    <w:rsid w:val="00A02FAB"/>
    <w:rsid w:val="00A0335A"/>
    <w:rsid w:val="00A03623"/>
    <w:rsid w:val="00A03F07"/>
    <w:rsid w:val="00A056ED"/>
    <w:rsid w:val="00A06E7E"/>
    <w:rsid w:val="00A06E9A"/>
    <w:rsid w:val="00A07777"/>
    <w:rsid w:val="00A11349"/>
    <w:rsid w:val="00A1155E"/>
    <w:rsid w:val="00A13433"/>
    <w:rsid w:val="00A13515"/>
    <w:rsid w:val="00A14AC1"/>
    <w:rsid w:val="00A16518"/>
    <w:rsid w:val="00A1669B"/>
    <w:rsid w:val="00A16A4A"/>
    <w:rsid w:val="00A16AA5"/>
    <w:rsid w:val="00A16EA9"/>
    <w:rsid w:val="00A170ED"/>
    <w:rsid w:val="00A172DF"/>
    <w:rsid w:val="00A176BD"/>
    <w:rsid w:val="00A1776C"/>
    <w:rsid w:val="00A20567"/>
    <w:rsid w:val="00A20941"/>
    <w:rsid w:val="00A22313"/>
    <w:rsid w:val="00A229E1"/>
    <w:rsid w:val="00A23F1E"/>
    <w:rsid w:val="00A249C3"/>
    <w:rsid w:val="00A24AF9"/>
    <w:rsid w:val="00A258AA"/>
    <w:rsid w:val="00A266BF"/>
    <w:rsid w:val="00A27248"/>
    <w:rsid w:val="00A331C3"/>
    <w:rsid w:val="00A33EF6"/>
    <w:rsid w:val="00A35B58"/>
    <w:rsid w:val="00A35F96"/>
    <w:rsid w:val="00A365D4"/>
    <w:rsid w:val="00A36F77"/>
    <w:rsid w:val="00A37EFC"/>
    <w:rsid w:val="00A37FFB"/>
    <w:rsid w:val="00A41CC2"/>
    <w:rsid w:val="00A4200C"/>
    <w:rsid w:val="00A42B94"/>
    <w:rsid w:val="00A43FE6"/>
    <w:rsid w:val="00A44137"/>
    <w:rsid w:val="00A456CE"/>
    <w:rsid w:val="00A4642B"/>
    <w:rsid w:val="00A46BCF"/>
    <w:rsid w:val="00A470FD"/>
    <w:rsid w:val="00A47D0F"/>
    <w:rsid w:val="00A47EF6"/>
    <w:rsid w:val="00A50C0A"/>
    <w:rsid w:val="00A52A0D"/>
    <w:rsid w:val="00A55C20"/>
    <w:rsid w:val="00A567C3"/>
    <w:rsid w:val="00A56F22"/>
    <w:rsid w:val="00A571BE"/>
    <w:rsid w:val="00A60226"/>
    <w:rsid w:val="00A61D9C"/>
    <w:rsid w:val="00A63487"/>
    <w:rsid w:val="00A6479B"/>
    <w:rsid w:val="00A653E0"/>
    <w:rsid w:val="00A65D68"/>
    <w:rsid w:val="00A65E52"/>
    <w:rsid w:val="00A6697B"/>
    <w:rsid w:val="00A66A67"/>
    <w:rsid w:val="00A672C6"/>
    <w:rsid w:val="00A7289A"/>
    <w:rsid w:val="00A730C2"/>
    <w:rsid w:val="00A74BA0"/>
    <w:rsid w:val="00A768C6"/>
    <w:rsid w:val="00A7764F"/>
    <w:rsid w:val="00A80531"/>
    <w:rsid w:val="00A80625"/>
    <w:rsid w:val="00A83D4B"/>
    <w:rsid w:val="00A84627"/>
    <w:rsid w:val="00A84E9C"/>
    <w:rsid w:val="00A87451"/>
    <w:rsid w:val="00A8771F"/>
    <w:rsid w:val="00A90EB7"/>
    <w:rsid w:val="00A94D16"/>
    <w:rsid w:val="00A968EE"/>
    <w:rsid w:val="00A96D07"/>
    <w:rsid w:val="00A9714E"/>
    <w:rsid w:val="00AA1010"/>
    <w:rsid w:val="00AA1132"/>
    <w:rsid w:val="00AA147E"/>
    <w:rsid w:val="00AA3829"/>
    <w:rsid w:val="00AA52CD"/>
    <w:rsid w:val="00AA643D"/>
    <w:rsid w:val="00AA7A5A"/>
    <w:rsid w:val="00AB0018"/>
    <w:rsid w:val="00AB03DF"/>
    <w:rsid w:val="00AB1E96"/>
    <w:rsid w:val="00AB227B"/>
    <w:rsid w:val="00AB29E4"/>
    <w:rsid w:val="00AB5F4E"/>
    <w:rsid w:val="00AB5FD0"/>
    <w:rsid w:val="00AB7036"/>
    <w:rsid w:val="00AB70CB"/>
    <w:rsid w:val="00AB711B"/>
    <w:rsid w:val="00AB7E5F"/>
    <w:rsid w:val="00AC0B02"/>
    <w:rsid w:val="00AC0F30"/>
    <w:rsid w:val="00AC10E8"/>
    <w:rsid w:val="00AC13D4"/>
    <w:rsid w:val="00AC2251"/>
    <w:rsid w:val="00AC52AF"/>
    <w:rsid w:val="00AC6C43"/>
    <w:rsid w:val="00AC6CD4"/>
    <w:rsid w:val="00AC71CA"/>
    <w:rsid w:val="00AC72F6"/>
    <w:rsid w:val="00AC7C61"/>
    <w:rsid w:val="00AD5EBD"/>
    <w:rsid w:val="00AD7F4E"/>
    <w:rsid w:val="00AE183C"/>
    <w:rsid w:val="00AE5502"/>
    <w:rsid w:val="00AE572B"/>
    <w:rsid w:val="00AE59F1"/>
    <w:rsid w:val="00AE790E"/>
    <w:rsid w:val="00AF389D"/>
    <w:rsid w:val="00AF43A7"/>
    <w:rsid w:val="00AF6961"/>
    <w:rsid w:val="00AF6E82"/>
    <w:rsid w:val="00B01373"/>
    <w:rsid w:val="00B02E3C"/>
    <w:rsid w:val="00B036AB"/>
    <w:rsid w:val="00B03E5C"/>
    <w:rsid w:val="00B04770"/>
    <w:rsid w:val="00B058F7"/>
    <w:rsid w:val="00B07CF5"/>
    <w:rsid w:val="00B10337"/>
    <w:rsid w:val="00B1212B"/>
    <w:rsid w:val="00B137A8"/>
    <w:rsid w:val="00B138B3"/>
    <w:rsid w:val="00B13F33"/>
    <w:rsid w:val="00B154B3"/>
    <w:rsid w:val="00B1555A"/>
    <w:rsid w:val="00B1699A"/>
    <w:rsid w:val="00B17AC7"/>
    <w:rsid w:val="00B20636"/>
    <w:rsid w:val="00B216E6"/>
    <w:rsid w:val="00B22162"/>
    <w:rsid w:val="00B22186"/>
    <w:rsid w:val="00B22B79"/>
    <w:rsid w:val="00B24432"/>
    <w:rsid w:val="00B24EE6"/>
    <w:rsid w:val="00B2551E"/>
    <w:rsid w:val="00B26D31"/>
    <w:rsid w:val="00B30574"/>
    <w:rsid w:val="00B32631"/>
    <w:rsid w:val="00B32A71"/>
    <w:rsid w:val="00B34931"/>
    <w:rsid w:val="00B359EF"/>
    <w:rsid w:val="00B35D4B"/>
    <w:rsid w:val="00B37160"/>
    <w:rsid w:val="00B37530"/>
    <w:rsid w:val="00B40118"/>
    <w:rsid w:val="00B41624"/>
    <w:rsid w:val="00B430A7"/>
    <w:rsid w:val="00B43181"/>
    <w:rsid w:val="00B439E7"/>
    <w:rsid w:val="00B44A47"/>
    <w:rsid w:val="00B4558E"/>
    <w:rsid w:val="00B472DE"/>
    <w:rsid w:val="00B50F92"/>
    <w:rsid w:val="00B5199C"/>
    <w:rsid w:val="00B5246C"/>
    <w:rsid w:val="00B5385A"/>
    <w:rsid w:val="00B540B7"/>
    <w:rsid w:val="00B54989"/>
    <w:rsid w:val="00B54C08"/>
    <w:rsid w:val="00B550E0"/>
    <w:rsid w:val="00B56589"/>
    <w:rsid w:val="00B5688C"/>
    <w:rsid w:val="00B57DBC"/>
    <w:rsid w:val="00B57FE9"/>
    <w:rsid w:val="00B60C87"/>
    <w:rsid w:val="00B60EF4"/>
    <w:rsid w:val="00B61D7A"/>
    <w:rsid w:val="00B63352"/>
    <w:rsid w:val="00B65BC7"/>
    <w:rsid w:val="00B66593"/>
    <w:rsid w:val="00B70459"/>
    <w:rsid w:val="00B71490"/>
    <w:rsid w:val="00B71E56"/>
    <w:rsid w:val="00B7433F"/>
    <w:rsid w:val="00B74B58"/>
    <w:rsid w:val="00B7705E"/>
    <w:rsid w:val="00B77CF0"/>
    <w:rsid w:val="00B83343"/>
    <w:rsid w:val="00B83395"/>
    <w:rsid w:val="00B83C5C"/>
    <w:rsid w:val="00B849C9"/>
    <w:rsid w:val="00B85401"/>
    <w:rsid w:val="00B87569"/>
    <w:rsid w:val="00B90180"/>
    <w:rsid w:val="00B90394"/>
    <w:rsid w:val="00B90458"/>
    <w:rsid w:val="00B91571"/>
    <w:rsid w:val="00B94532"/>
    <w:rsid w:val="00B9532C"/>
    <w:rsid w:val="00B96F23"/>
    <w:rsid w:val="00B97C7B"/>
    <w:rsid w:val="00B97DE6"/>
    <w:rsid w:val="00BA359F"/>
    <w:rsid w:val="00BA4759"/>
    <w:rsid w:val="00BA4F2E"/>
    <w:rsid w:val="00BA5FAC"/>
    <w:rsid w:val="00BA6710"/>
    <w:rsid w:val="00BA7224"/>
    <w:rsid w:val="00BB1A65"/>
    <w:rsid w:val="00BB306B"/>
    <w:rsid w:val="00BB3CDB"/>
    <w:rsid w:val="00BB5953"/>
    <w:rsid w:val="00BB777C"/>
    <w:rsid w:val="00BC113F"/>
    <w:rsid w:val="00BC352A"/>
    <w:rsid w:val="00BC522C"/>
    <w:rsid w:val="00BC6514"/>
    <w:rsid w:val="00BD0F2A"/>
    <w:rsid w:val="00BD1830"/>
    <w:rsid w:val="00BD20D6"/>
    <w:rsid w:val="00BD2110"/>
    <w:rsid w:val="00BD353B"/>
    <w:rsid w:val="00BD369C"/>
    <w:rsid w:val="00BD3978"/>
    <w:rsid w:val="00BD5455"/>
    <w:rsid w:val="00BD6C92"/>
    <w:rsid w:val="00BE011F"/>
    <w:rsid w:val="00BE02D7"/>
    <w:rsid w:val="00BE08B1"/>
    <w:rsid w:val="00BE112E"/>
    <w:rsid w:val="00BE1D62"/>
    <w:rsid w:val="00BE1D8B"/>
    <w:rsid w:val="00BE2274"/>
    <w:rsid w:val="00BE2B81"/>
    <w:rsid w:val="00BE46B1"/>
    <w:rsid w:val="00BE4E8F"/>
    <w:rsid w:val="00BF0AB1"/>
    <w:rsid w:val="00BF2785"/>
    <w:rsid w:val="00BF4FA1"/>
    <w:rsid w:val="00C0026F"/>
    <w:rsid w:val="00C00A20"/>
    <w:rsid w:val="00C019BC"/>
    <w:rsid w:val="00C03299"/>
    <w:rsid w:val="00C04936"/>
    <w:rsid w:val="00C05909"/>
    <w:rsid w:val="00C05E07"/>
    <w:rsid w:val="00C06FFB"/>
    <w:rsid w:val="00C07D11"/>
    <w:rsid w:val="00C07D55"/>
    <w:rsid w:val="00C10300"/>
    <w:rsid w:val="00C10948"/>
    <w:rsid w:val="00C11332"/>
    <w:rsid w:val="00C125BC"/>
    <w:rsid w:val="00C12DDB"/>
    <w:rsid w:val="00C13758"/>
    <w:rsid w:val="00C13DA5"/>
    <w:rsid w:val="00C14C8E"/>
    <w:rsid w:val="00C15393"/>
    <w:rsid w:val="00C16072"/>
    <w:rsid w:val="00C160C3"/>
    <w:rsid w:val="00C16BA5"/>
    <w:rsid w:val="00C20B43"/>
    <w:rsid w:val="00C22A5F"/>
    <w:rsid w:val="00C22AE9"/>
    <w:rsid w:val="00C23AAC"/>
    <w:rsid w:val="00C23B71"/>
    <w:rsid w:val="00C26E81"/>
    <w:rsid w:val="00C2785E"/>
    <w:rsid w:val="00C27F29"/>
    <w:rsid w:val="00C3006A"/>
    <w:rsid w:val="00C30934"/>
    <w:rsid w:val="00C3241E"/>
    <w:rsid w:val="00C34824"/>
    <w:rsid w:val="00C36BA6"/>
    <w:rsid w:val="00C3747A"/>
    <w:rsid w:val="00C37ECC"/>
    <w:rsid w:val="00C417D1"/>
    <w:rsid w:val="00C41AF7"/>
    <w:rsid w:val="00C42D78"/>
    <w:rsid w:val="00C44CC1"/>
    <w:rsid w:val="00C462F3"/>
    <w:rsid w:val="00C46EF8"/>
    <w:rsid w:val="00C473BA"/>
    <w:rsid w:val="00C4785B"/>
    <w:rsid w:val="00C50021"/>
    <w:rsid w:val="00C51348"/>
    <w:rsid w:val="00C52259"/>
    <w:rsid w:val="00C52732"/>
    <w:rsid w:val="00C537B1"/>
    <w:rsid w:val="00C53C9D"/>
    <w:rsid w:val="00C54B18"/>
    <w:rsid w:val="00C54E93"/>
    <w:rsid w:val="00C567F9"/>
    <w:rsid w:val="00C62A24"/>
    <w:rsid w:val="00C63696"/>
    <w:rsid w:val="00C63E98"/>
    <w:rsid w:val="00C668CB"/>
    <w:rsid w:val="00C67E07"/>
    <w:rsid w:val="00C716B0"/>
    <w:rsid w:val="00C74C92"/>
    <w:rsid w:val="00C75BD6"/>
    <w:rsid w:val="00C75DA6"/>
    <w:rsid w:val="00C800F1"/>
    <w:rsid w:val="00C8128D"/>
    <w:rsid w:val="00C8131D"/>
    <w:rsid w:val="00C817E7"/>
    <w:rsid w:val="00C83456"/>
    <w:rsid w:val="00C83A4D"/>
    <w:rsid w:val="00C83BAA"/>
    <w:rsid w:val="00C852AB"/>
    <w:rsid w:val="00C852D2"/>
    <w:rsid w:val="00C8568A"/>
    <w:rsid w:val="00C85B18"/>
    <w:rsid w:val="00C86D6D"/>
    <w:rsid w:val="00C870EA"/>
    <w:rsid w:val="00C90D94"/>
    <w:rsid w:val="00C91999"/>
    <w:rsid w:val="00C925FD"/>
    <w:rsid w:val="00C929A7"/>
    <w:rsid w:val="00C93F30"/>
    <w:rsid w:val="00C94518"/>
    <w:rsid w:val="00C9513E"/>
    <w:rsid w:val="00C95FE8"/>
    <w:rsid w:val="00C97975"/>
    <w:rsid w:val="00C97D7A"/>
    <w:rsid w:val="00CA3A6F"/>
    <w:rsid w:val="00CA3B44"/>
    <w:rsid w:val="00CA3E8C"/>
    <w:rsid w:val="00CB03FB"/>
    <w:rsid w:val="00CB05E4"/>
    <w:rsid w:val="00CB346E"/>
    <w:rsid w:val="00CB4F23"/>
    <w:rsid w:val="00CB5088"/>
    <w:rsid w:val="00CB594D"/>
    <w:rsid w:val="00CB5D6C"/>
    <w:rsid w:val="00CB7887"/>
    <w:rsid w:val="00CB7DF9"/>
    <w:rsid w:val="00CC0596"/>
    <w:rsid w:val="00CC24FC"/>
    <w:rsid w:val="00CC3954"/>
    <w:rsid w:val="00CC3F36"/>
    <w:rsid w:val="00CC4124"/>
    <w:rsid w:val="00CC464D"/>
    <w:rsid w:val="00CC5513"/>
    <w:rsid w:val="00CC620C"/>
    <w:rsid w:val="00CC7268"/>
    <w:rsid w:val="00CC76E4"/>
    <w:rsid w:val="00CC7A72"/>
    <w:rsid w:val="00CC7F7F"/>
    <w:rsid w:val="00CD1B93"/>
    <w:rsid w:val="00CD29F1"/>
    <w:rsid w:val="00CD2C11"/>
    <w:rsid w:val="00CD4856"/>
    <w:rsid w:val="00CD5211"/>
    <w:rsid w:val="00CD52AF"/>
    <w:rsid w:val="00CD55E1"/>
    <w:rsid w:val="00CD56ED"/>
    <w:rsid w:val="00CD58C5"/>
    <w:rsid w:val="00CD6758"/>
    <w:rsid w:val="00CD724C"/>
    <w:rsid w:val="00CD788D"/>
    <w:rsid w:val="00CE039E"/>
    <w:rsid w:val="00CE0513"/>
    <w:rsid w:val="00CE1246"/>
    <w:rsid w:val="00CE24D3"/>
    <w:rsid w:val="00CE5235"/>
    <w:rsid w:val="00CE6468"/>
    <w:rsid w:val="00CE768E"/>
    <w:rsid w:val="00CF487C"/>
    <w:rsid w:val="00CF4959"/>
    <w:rsid w:val="00CF534F"/>
    <w:rsid w:val="00CF5CF7"/>
    <w:rsid w:val="00CF723A"/>
    <w:rsid w:val="00CF785D"/>
    <w:rsid w:val="00D00F09"/>
    <w:rsid w:val="00D02010"/>
    <w:rsid w:val="00D05BA8"/>
    <w:rsid w:val="00D06914"/>
    <w:rsid w:val="00D10364"/>
    <w:rsid w:val="00D109ED"/>
    <w:rsid w:val="00D11AB2"/>
    <w:rsid w:val="00D11C48"/>
    <w:rsid w:val="00D1221A"/>
    <w:rsid w:val="00D14A6C"/>
    <w:rsid w:val="00D15CF7"/>
    <w:rsid w:val="00D15DE1"/>
    <w:rsid w:val="00D16347"/>
    <w:rsid w:val="00D17E9D"/>
    <w:rsid w:val="00D2017C"/>
    <w:rsid w:val="00D209AE"/>
    <w:rsid w:val="00D216D0"/>
    <w:rsid w:val="00D21BF1"/>
    <w:rsid w:val="00D24224"/>
    <w:rsid w:val="00D24D4F"/>
    <w:rsid w:val="00D24D58"/>
    <w:rsid w:val="00D26338"/>
    <w:rsid w:val="00D27006"/>
    <w:rsid w:val="00D2743D"/>
    <w:rsid w:val="00D27806"/>
    <w:rsid w:val="00D27E79"/>
    <w:rsid w:val="00D3404B"/>
    <w:rsid w:val="00D344F4"/>
    <w:rsid w:val="00D347E6"/>
    <w:rsid w:val="00D34CB7"/>
    <w:rsid w:val="00D366E6"/>
    <w:rsid w:val="00D37FD3"/>
    <w:rsid w:val="00D40F07"/>
    <w:rsid w:val="00D43CFA"/>
    <w:rsid w:val="00D46478"/>
    <w:rsid w:val="00D4737E"/>
    <w:rsid w:val="00D479B5"/>
    <w:rsid w:val="00D503DF"/>
    <w:rsid w:val="00D50DDC"/>
    <w:rsid w:val="00D544E9"/>
    <w:rsid w:val="00D5487D"/>
    <w:rsid w:val="00D54910"/>
    <w:rsid w:val="00D54C4D"/>
    <w:rsid w:val="00D54F42"/>
    <w:rsid w:val="00D55A1A"/>
    <w:rsid w:val="00D55CA1"/>
    <w:rsid w:val="00D572D8"/>
    <w:rsid w:val="00D573F8"/>
    <w:rsid w:val="00D578AA"/>
    <w:rsid w:val="00D60165"/>
    <w:rsid w:val="00D61F69"/>
    <w:rsid w:val="00D63401"/>
    <w:rsid w:val="00D63865"/>
    <w:rsid w:val="00D63DA6"/>
    <w:rsid w:val="00D64B0D"/>
    <w:rsid w:val="00D6541A"/>
    <w:rsid w:val="00D6562C"/>
    <w:rsid w:val="00D67A19"/>
    <w:rsid w:val="00D705AE"/>
    <w:rsid w:val="00D71343"/>
    <w:rsid w:val="00D7473B"/>
    <w:rsid w:val="00D74FF1"/>
    <w:rsid w:val="00D757AA"/>
    <w:rsid w:val="00D758E0"/>
    <w:rsid w:val="00D76558"/>
    <w:rsid w:val="00D77A32"/>
    <w:rsid w:val="00D81B09"/>
    <w:rsid w:val="00D81FD5"/>
    <w:rsid w:val="00D83D67"/>
    <w:rsid w:val="00D846A2"/>
    <w:rsid w:val="00D859EF"/>
    <w:rsid w:val="00D85B20"/>
    <w:rsid w:val="00D86240"/>
    <w:rsid w:val="00D87F8B"/>
    <w:rsid w:val="00D90E7F"/>
    <w:rsid w:val="00D92A75"/>
    <w:rsid w:val="00D92C60"/>
    <w:rsid w:val="00D933A6"/>
    <w:rsid w:val="00D94AD6"/>
    <w:rsid w:val="00D961C8"/>
    <w:rsid w:val="00D96809"/>
    <w:rsid w:val="00DA106B"/>
    <w:rsid w:val="00DA1719"/>
    <w:rsid w:val="00DA1BD3"/>
    <w:rsid w:val="00DA3C1A"/>
    <w:rsid w:val="00DA482A"/>
    <w:rsid w:val="00DA5749"/>
    <w:rsid w:val="00DA630E"/>
    <w:rsid w:val="00DB029D"/>
    <w:rsid w:val="00DB0D04"/>
    <w:rsid w:val="00DB1807"/>
    <w:rsid w:val="00DB1C35"/>
    <w:rsid w:val="00DB4ABB"/>
    <w:rsid w:val="00DB6B39"/>
    <w:rsid w:val="00DB770A"/>
    <w:rsid w:val="00DC0A08"/>
    <w:rsid w:val="00DC1E3A"/>
    <w:rsid w:val="00DC1E6B"/>
    <w:rsid w:val="00DC2DA2"/>
    <w:rsid w:val="00DC4A74"/>
    <w:rsid w:val="00DC50C4"/>
    <w:rsid w:val="00DD0871"/>
    <w:rsid w:val="00DD14B4"/>
    <w:rsid w:val="00DD18FF"/>
    <w:rsid w:val="00DD1F17"/>
    <w:rsid w:val="00DD3E00"/>
    <w:rsid w:val="00DD415E"/>
    <w:rsid w:val="00DD6562"/>
    <w:rsid w:val="00DD7206"/>
    <w:rsid w:val="00DD74E6"/>
    <w:rsid w:val="00DD7F21"/>
    <w:rsid w:val="00DE0627"/>
    <w:rsid w:val="00DE1713"/>
    <w:rsid w:val="00DE1B4E"/>
    <w:rsid w:val="00DE2B29"/>
    <w:rsid w:val="00DE33EA"/>
    <w:rsid w:val="00DE3850"/>
    <w:rsid w:val="00DE416C"/>
    <w:rsid w:val="00DE498C"/>
    <w:rsid w:val="00DE4CB0"/>
    <w:rsid w:val="00DE5E94"/>
    <w:rsid w:val="00DE65BD"/>
    <w:rsid w:val="00DE6700"/>
    <w:rsid w:val="00DE6BA7"/>
    <w:rsid w:val="00DE7256"/>
    <w:rsid w:val="00DF5614"/>
    <w:rsid w:val="00DF56CC"/>
    <w:rsid w:val="00E00433"/>
    <w:rsid w:val="00E00AAF"/>
    <w:rsid w:val="00E00BF3"/>
    <w:rsid w:val="00E015BC"/>
    <w:rsid w:val="00E01B5D"/>
    <w:rsid w:val="00E02A40"/>
    <w:rsid w:val="00E0679D"/>
    <w:rsid w:val="00E0780D"/>
    <w:rsid w:val="00E07B2D"/>
    <w:rsid w:val="00E10419"/>
    <w:rsid w:val="00E1058F"/>
    <w:rsid w:val="00E10AA4"/>
    <w:rsid w:val="00E11D69"/>
    <w:rsid w:val="00E11DDD"/>
    <w:rsid w:val="00E12873"/>
    <w:rsid w:val="00E1364D"/>
    <w:rsid w:val="00E13EA4"/>
    <w:rsid w:val="00E14B29"/>
    <w:rsid w:val="00E157A6"/>
    <w:rsid w:val="00E1754D"/>
    <w:rsid w:val="00E17778"/>
    <w:rsid w:val="00E20ECE"/>
    <w:rsid w:val="00E223DB"/>
    <w:rsid w:val="00E23208"/>
    <w:rsid w:val="00E24C0B"/>
    <w:rsid w:val="00E25B6B"/>
    <w:rsid w:val="00E27DE5"/>
    <w:rsid w:val="00E31188"/>
    <w:rsid w:val="00E32452"/>
    <w:rsid w:val="00E32923"/>
    <w:rsid w:val="00E32929"/>
    <w:rsid w:val="00E330EA"/>
    <w:rsid w:val="00E33DBE"/>
    <w:rsid w:val="00E37152"/>
    <w:rsid w:val="00E40850"/>
    <w:rsid w:val="00E41675"/>
    <w:rsid w:val="00E42CC8"/>
    <w:rsid w:val="00E437B4"/>
    <w:rsid w:val="00E43877"/>
    <w:rsid w:val="00E451F6"/>
    <w:rsid w:val="00E45640"/>
    <w:rsid w:val="00E4675C"/>
    <w:rsid w:val="00E47B14"/>
    <w:rsid w:val="00E503FC"/>
    <w:rsid w:val="00E50789"/>
    <w:rsid w:val="00E51548"/>
    <w:rsid w:val="00E5172F"/>
    <w:rsid w:val="00E52466"/>
    <w:rsid w:val="00E527C7"/>
    <w:rsid w:val="00E54471"/>
    <w:rsid w:val="00E54D8E"/>
    <w:rsid w:val="00E558A0"/>
    <w:rsid w:val="00E573A3"/>
    <w:rsid w:val="00E60702"/>
    <w:rsid w:val="00E60E07"/>
    <w:rsid w:val="00E62400"/>
    <w:rsid w:val="00E62810"/>
    <w:rsid w:val="00E707C6"/>
    <w:rsid w:val="00E714D5"/>
    <w:rsid w:val="00E72F46"/>
    <w:rsid w:val="00E748CC"/>
    <w:rsid w:val="00E751A8"/>
    <w:rsid w:val="00E7585B"/>
    <w:rsid w:val="00E75942"/>
    <w:rsid w:val="00E7696F"/>
    <w:rsid w:val="00E76F34"/>
    <w:rsid w:val="00E80D29"/>
    <w:rsid w:val="00E8143D"/>
    <w:rsid w:val="00E8360B"/>
    <w:rsid w:val="00E836C8"/>
    <w:rsid w:val="00E83E76"/>
    <w:rsid w:val="00E83F99"/>
    <w:rsid w:val="00E84173"/>
    <w:rsid w:val="00E846BE"/>
    <w:rsid w:val="00E848FC"/>
    <w:rsid w:val="00E84989"/>
    <w:rsid w:val="00E85E18"/>
    <w:rsid w:val="00E86CB4"/>
    <w:rsid w:val="00E87A1C"/>
    <w:rsid w:val="00E90BC4"/>
    <w:rsid w:val="00E911AA"/>
    <w:rsid w:val="00E92408"/>
    <w:rsid w:val="00E92E54"/>
    <w:rsid w:val="00E93935"/>
    <w:rsid w:val="00E940C1"/>
    <w:rsid w:val="00E94BD0"/>
    <w:rsid w:val="00E9670C"/>
    <w:rsid w:val="00E96AE7"/>
    <w:rsid w:val="00EA1F74"/>
    <w:rsid w:val="00EA2422"/>
    <w:rsid w:val="00EA43CD"/>
    <w:rsid w:val="00EA4DAE"/>
    <w:rsid w:val="00EA6D26"/>
    <w:rsid w:val="00EA7FAA"/>
    <w:rsid w:val="00EB2FA3"/>
    <w:rsid w:val="00EB414C"/>
    <w:rsid w:val="00EB444A"/>
    <w:rsid w:val="00EB4BBB"/>
    <w:rsid w:val="00EB4E2F"/>
    <w:rsid w:val="00EB6B5A"/>
    <w:rsid w:val="00EB760D"/>
    <w:rsid w:val="00EC072D"/>
    <w:rsid w:val="00EC1E08"/>
    <w:rsid w:val="00EC2835"/>
    <w:rsid w:val="00EC3CC8"/>
    <w:rsid w:val="00EC46EA"/>
    <w:rsid w:val="00EC4852"/>
    <w:rsid w:val="00EC4E86"/>
    <w:rsid w:val="00EC5057"/>
    <w:rsid w:val="00EC50F1"/>
    <w:rsid w:val="00EC683A"/>
    <w:rsid w:val="00EC7658"/>
    <w:rsid w:val="00ED064C"/>
    <w:rsid w:val="00ED0FDC"/>
    <w:rsid w:val="00ED4223"/>
    <w:rsid w:val="00ED468F"/>
    <w:rsid w:val="00ED6523"/>
    <w:rsid w:val="00EE0E86"/>
    <w:rsid w:val="00EE2227"/>
    <w:rsid w:val="00EE2D40"/>
    <w:rsid w:val="00EE44EA"/>
    <w:rsid w:val="00EE708C"/>
    <w:rsid w:val="00EF02A1"/>
    <w:rsid w:val="00EF2138"/>
    <w:rsid w:val="00EF37BA"/>
    <w:rsid w:val="00EF3B6E"/>
    <w:rsid w:val="00EF68BB"/>
    <w:rsid w:val="00EF6BD0"/>
    <w:rsid w:val="00EF6CB0"/>
    <w:rsid w:val="00EF6CFD"/>
    <w:rsid w:val="00EF72A4"/>
    <w:rsid w:val="00F00263"/>
    <w:rsid w:val="00F00B27"/>
    <w:rsid w:val="00F00BA5"/>
    <w:rsid w:val="00F020D2"/>
    <w:rsid w:val="00F0212A"/>
    <w:rsid w:val="00F021A1"/>
    <w:rsid w:val="00F036E2"/>
    <w:rsid w:val="00F03E5A"/>
    <w:rsid w:val="00F06E74"/>
    <w:rsid w:val="00F11A83"/>
    <w:rsid w:val="00F1226A"/>
    <w:rsid w:val="00F1332E"/>
    <w:rsid w:val="00F135D2"/>
    <w:rsid w:val="00F140D3"/>
    <w:rsid w:val="00F147DE"/>
    <w:rsid w:val="00F1582A"/>
    <w:rsid w:val="00F16224"/>
    <w:rsid w:val="00F1651C"/>
    <w:rsid w:val="00F1682D"/>
    <w:rsid w:val="00F203B7"/>
    <w:rsid w:val="00F20F24"/>
    <w:rsid w:val="00F23BC5"/>
    <w:rsid w:val="00F2767E"/>
    <w:rsid w:val="00F3499A"/>
    <w:rsid w:val="00F358D6"/>
    <w:rsid w:val="00F35BC0"/>
    <w:rsid w:val="00F43843"/>
    <w:rsid w:val="00F43A4B"/>
    <w:rsid w:val="00F43CFB"/>
    <w:rsid w:val="00F454DA"/>
    <w:rsid w:val="00F45C47"/>
    <w:rsid w:val="00F46DDB"/>
    <w:rsid w:val="00F50566"/>
    <w:rsid w:val="00F50C0A"/>
    <w:rsid w:val="00F5109B"/>
    <w:rsid w:val="00F53548"/>
    <w:rsid w:val="00F53E0D"/>
    <w:rsid w:val="00F555F4"/>
    <w:rsid w:val="00F55F44"/>
    <w:rsid w:val="00F560D5"/>
    <w:rsid w:val="00F56FB1"/>
    <w:rsid w:val="00F571B9"/>
    <w:rsid w:val="00F60EE4"/>
    <w:rsid w:val="00F63DD3"/>
    <w:rsid w:val="00F64401"/>
    <w:rsid w:val="00F64755"/>
    <w:rsid w:val="00F6503E"/>
    <w:rsid w:val="00F65576"/>
    <w:rsid w:val="00F65ED2"/>
    <w:rsid w:val="00F665F2"/>
    <w:rsid w:val="00F6758E"/>
    <w:rsid w:val="00F67CC3"/>
    <w:rsid w:val="00F67FCF"/>
    <w:rsid w:val="00F70872"/>
    <w:rsid w:val="00F74D91"/>
    <w:rsid w:val="00F74D9C"/>
    <w:rsid w:val="00F75C8E"/>
    <w:rsid w:val="00F76B8B"/>
    <w:rsid w:val="00F772EB"/>
    <w:rsid w:val="00F80D21"/>
    <w:rsid w:val="00F81497"/>
    <w:rsid w:val="00F8203F"/>
    <w:rsid w:val="00F82680"/>
    <w:rsid w:val="00F828AA"/>
    <w:rsid w:val="00F83FA3"/>
    <w:rsid w:val="00F8560A"/>
    <w:rsid w:val="00F85EEF"/>
    <w:rsid w:val="00F8713B"/>
    <w:rsid w:val="00F8764B"/>
    <w:rsid w:val="00F902D1"/>
    <w:rsid w:val="00F9131C"/>
    <w:rsid w:val="00F92636"/>
    <w:rsid w:val="00F92689"/>
    <w:rsid w:val="00F93D70"/>
    <w:rsid w:val="00F97F28"/>
    <w:rsid w:val="00FA0DA6"/>
    <w:rsid w:val="00FA3860"/>
    <w:rsid w:val="00FA395F"/>
    <w:rsid w:val="00FA4C61"/>
    <w:rsid w:val="00FA4F7D"/>
    <w:rsid w:val="00FB06A7"/>
    <w:rsid w:val="00FB2AA2"/>
    <w:rsid w:val="00FB2F99"/>
    <w:rsid w:val="00FB3024"/>
    <w:rsid w:val="00FB3CB2"/>
    <w:rsid w:val="00FB40B7"/>
    <w:rsid w:val="00FB51BA"/>
    <w:rsid w:val="00FB5926"/>
    <w:rsid w:val="00FB656E"/>
    <w:rsid w:val="00FB69BA"/>
    <w:rsid w:val="00FC1766"/>
    <w:rsid w:val="00FC1B64"/>
    <w:rsid w:val="00FC26B1"/>
    <w:rsid w:val="00FC4538"/>
    <w:rsid w:val="00FC4DC5"/>
    <w:rsid w:val="00FC5ACF"/>
    <w:rsid w:val="00FC6425"/>
    <w:rsid w:val="00FD1985"/>
    <w:rsid w:val="00FD1E90"/>
    <w:rsid w:val="00FD3020"/>
    <w:rsid w:val="00FD38E9"/>
    <w:rsid w:val="00FD4EFC"/>
    <w:rsid w:val="00FD4F84"/>
    <w:rsid w:val="00FD558B"/>
    <w:rsid w:val="00FD74A8"/>
    <w:rsid w:val="00FE3670"/>
    <w:rsid w:val="00FE4383"/>
    <w:rsid w:val="00FE4EFC"/>
    <w:rsid w:val="00FF1008"/>
    <w:rsid w:val="00FF121A"/>
    <w:rsid w:val="00FF1B0B"/>
    <w:rsid w:val="00FF5789"/>
    <w:rsid w:val="00FF6407"/>
    <w:rsid w:val="00FF65CA"/>
    <w:rsid w:val="00FF6DB3"/>
    <w:rsid w:val="01171976"/>
    <w:rsid w:val="015F0E99"/>
    <w:rsid w:val="02AB09EF"/>
    <w:rsid w:val="031028CC"/>
    <w:rsid w:val="03275876"/>
    <w:rsid w:val="03594380"/>
    <w:rsid w:val="03664A83"/>
    <w:rsid w:val="03900B85"/>
    <w:rsid w:val="03E5093B"/>
    <w:rsid w:val="043F474B"/>
    <w:rsid w:val="047D3A86"/>
    <w:rsid w:val="05B7130C"/>
    <w:rsid w:val="0645240D"/>
    <w:rsid w:val="068D1677"/>
    <w:rsid w:val="06A721E0"/>
    <w:rsid w:val="06D1192B"/>
    <w:rsid w:val="06FD4F36"/>
    <w:rsid w:val="07006154"/>
    <w:rsid w:val="071D63F7"/>
    <w:rsid w:val="07375113"/>
    <w:rsid w:val="0785263E"/>
    <w:rsid w:val="080531CB"/>
    <w:rsid w:val="08B24FCD"/>
    <w:rsid w:val="08DE114A"/>
    <w:rsid w:val="099030A2"/>
    <w:rsid w:val="0991069C"/>
    <w:rsid w:val="09917887"/>
    <w:rsid w:val="0999523A"/>
    <w:rsid w:val="0A0B1C13"/>
    <w:rsid w:val="0AA215E4"/>
    <w:rsid w:val="0AD1326D"/>
    <w:rsid w:val="0B1C783F"/>
    <w:rsid w:val="0B2621C1"/>
    <w:rsid w:val="0B2F447D"/>
    <w:rsid w:val="0C5704F5"/>
    <w:rsid w:val="0D1F1433"/>
    <w:rsid w:val="0D650A0F"/>
    <w:rsid w:val="0D736348"/>
    <w:rsid w:val="0DB77A48"/>
    <w:rsid w:val="0DC75D9E"/>
    <w:rsid w:val="0EA56729"/>
    <w:rsid w:val="0ECC12D1"/>
    <w:rsid w:val="0EF20515"/>
    <w:rsid w:val="0F1B4531"/>
    <w:rsid w:val="0F703D40"/>
    <w:rsid w:val="0F890F70"/>
    <w:rsid w:val="10865C18"/>
    <w:rsid w:val="10E6372C"/>
    <w:rsid w:val="10F32E3B"/>
    <w:rsid w:val="11160F29"/>
    <w:rsid w:val="114A6ABE"/>
    <w:rsid w:val="119F13FE"/>
    <w:rsid w:val="11A64666"/>
    <w:rsid w:val="11B5595E"/>
    <w:rsid w:val="12865085"/>
    <w:rsid w:val="1349263C"/>
    <w:rsid w:val="147150CF"/>
    <w:rsid w:val="14717CCD"/>
    <w:rsid w:val="14D26F15"/>
    <w:rsid w:val="14EF2B44"/>
    <w:rsid w:val="15616624"/>
    <w:rsid w:val="15872652"/>
    <w:rsid w:val="15FE1513"/>
    <w:rsid w:val="16264FA0"/>
    <w:rsid w:val="16330744"/>
    <w:rsid w:val="168601E8"/>
    <w:rsid w:val="16BE4A11"/>
    <w:rsid w:val="178536EB"/>
    <w:rsid w:val="17853AF2"/>
    <w:rsid w:val="17BB6C11"/>
    <w:rsid w:val="17C813B6"/>
    <w:rsid w:val="17CE071E"/>
    <w:rsid w:val="18315835"/>
    <w:rsid w:val="18565113"/>
    <w:rsid w:val="18F1319F"/>
    <w:rsid w:val="19275729"/>
    <w:rsid w:val="19630C48"/>
    <w:rsid w:val="197A6616"/>
    <w:rsid w:val="199C254B"/>
    <w:rsid w:val="1A4279CB"/>
    <w:rsid w:val="1A4A0C01"/>
    <w:rsid w:val="1A8C1585"/>
    <w:rsid w:val="1A8D1E87"/>
    <w:rsid w:val="1AA727B9"/>
    <w:rsid w:val="1AC02BF0"/>
    <w:rsid w:val="1ACE5BEE"/>
    <w:rsid w:val="1B245502"/>
    <w:rsid w:val="1C196279"/>
    <w:rsid w:val="1D7916F6"/>
    <w:rsid w:val="1DEE09E7"/>
    <w:rsid w:val="1E3D508B"/>
    <w:rsid w:val="1E6F760C"/>
    <w:rsid w:val="1EB0218B"/>
    <w:rsid w:val="1F5C351F"/>
    <w:rsid w:val="204C4020"/>
    <w:rsid w:val="206E5B8C"/>
    <w:rsid w:val="20AA32DC"/>
    <w:rsid w:val="21667058"/>
    <w:rsid w:val="21794D99"/>
    <w:rsid w:val="21B823B4"/>
    <w:rsid w:val="21D36527"/>
    <w:rsid w:val="21E65456"/>
    <w:rsid w:val="21E71F4F"/>
    <w:rsid w:val="221D4C31"/>
    <w:rsid w:val="22AD0BE1"/>
    <w:rsid w:val="22F243CF"/>
    <w:rsid w:val="23173F91"/>
    <w:rsid w:val="23332761"/>
    <w:rsid w:val="23432ADC"/>
    <w:rsid w:val="23A11487"/>
    <w:rsid w:val="23C5415C"/>
    <w:rsid w:val="241C1F5B"/>
    <w:rsid w:val="242D0871"/>
    <w:rsid w:val="24B15B28"/>
    <w:rsid w:val="2583375A"/>
    <w:rsid w:val="25C153D6"/>
    <w:rsid w:val="2604539D"/>
    <w:rsid w:val="26265C6B"/>
    <w:rsid w:val="265B163F"/>
    <w:rsid w:val="271E6D60"/>
    <w:rsid w:val="281A1A6E"/>
    <w:rsid w:val="28985329"/>
    <w:rsid w:val="289E37A7"/>
    <w:rsid w:val="28AD78AD"/>
    <w:rsid w:val="28FD4F0A"/>
    <w:rsid w:val="29432173"/>
    <w:rsid w:val="295E0A79"/>
    <w:rsid w:val="29BB0BB8"/>
    <w:rsid w:val="29EC0622"/>
    <w:rsid w:val="2ACB6E6F"/>
    <w:rsid w:val="2B147F08"/>
    <w:rsid w:val="2B15570A"/>
    <w:rsid w:val="2B1D5580"/>
    <w:rsid w:val="2B8B3EC3"/>
    <w:rsid w:val="2B8D6F70"/>
    <w:rsid w:val="2D3C0D82"/>
    <w:rsid w:val="2DD66A74"/>
    <w:rsid w:val="2DEB5F5F"/>
    <w:rsid w:val="2F1B6A6D"/>
    <w:rsid w:val="2F1F24A8"/>
    <w:rsid w:val="2F5D2A21"/>
    <w:rsid w:val="2F74006E"/>
    <w:rsid w:val="30D93916"/>
    <w:rsid w:val="316C2FB2"/>
    <w:rsid w:val="31FD1164"/>
    <w:rsid w:val="32A40559"/>
    <w:rsid w:val="32AD0B9B"/>
    <w:rsid w:val="32F65303"/>
    <w:rsid w:val="336B796A"/>
    <w:rsid w:val="33CC4A46"/>
    <w:rsid w:val="352970AF"/>
    <w:rsid w:val="354501B7"/>
    <w:rsid w:val="35464EE9"/>
    <w:rsid w:val="35791BF2"/>
    <w:rsid w:val="35A16F90"/>
    <w:rsid w:val="35F26FC0"/>
    <w:rsid w:val="36237259"/>
    <w:rsid w:val="36257F6F"/>
    <w:rsid w:val="36AF485E"/>
    <w:rsid w:val="36C344B8"/>
    <w:rsid w:val="36FC304D"/>
    <w:rsid w:val="36FE5411"/>
    <w:rsid w:val="372670A9"/>
    <w:rsid w:val="37292773"/>
    <w:rsid w:val="375824FF"/>
    <w:rsid w:val="37851085"/>
    <w:rsid w:val="37DB5F30"/>
    <w:rsid w:val="38B7306F"/>
    <w:rsid w:val="38D64977"/>
    <w:rsid w:val="39403ADF"/>
    <w:rsid w:val="39C0719A"/>
    <w:rsid w:val="3A591A2A"/>
    <w:rsid w:val="3A5C54C6"/>
    <w:rsid w:val="3A714C0A"/>
    <w:rsid w:val="3AE914A0"/>
    <w:rsid w:val="3AFF607B"/>
    <w:rsid w:val="3B4B1B77"/>
    <w:rsid w:val="3BEB1AFC"/>
    <w:rsid w:val="3C1176E7"/>
    <w:rsid w:val="3C7A1D1E"/>
    <w:rsid w:val="3CA319CE"/>
    <w:rsid w:val="3CFD45D1"/>
    <w:rsid w:val="3D0E74B6"/>
    <w:rsid w:val="3D514278"/>
    <w:rsid w:val="3DE94A30"/>
    <w:rsid w:val="3E321FE5"/>
    <w:rsid w:val="3F5A7D61"/>
    <w:rsid w:val="3F8E1BAD"/>
    <w:rsid w:val="400159AA"/>
    <w:rsid w:val="40064B45"/>
    <w:rsid w:val="401F1935"/>
    <w:rsid w:val="402439B7"/>
    <w:rsid w:val="418705BC"/>
    <w:rsid w:val="418A60DE"/>
    <w:rsid w:val="423D1946"/>
    <w:rsid w:val="426B6AC7"/>
    <w:rsid w:val="42B02847"/>
    <w:rsid w:val="430E2866"/>
    <w:rsid w:val="43E424AF"/>
    <w:rsid w:val="44834E3B"/>
    <w:rsid w:val="44D47D9C"/>
    <w:rsid w:val="451444F8"/>
    <w:rsid w:val="45800C1B"/>
    <w:rsid w:val="45D55472"/>
    <w:rsid w:val="4643048B"/>
    <w:rsid w:val="46782AE6"/>
    <w:rsid w:val="467F1DC9"/>
    <w:rsid w:val="46D35089"/>
    <w:rsid w:val="47EE3C7C"/>
    <w:rsid w:val="481C11E0"/>
    <w:rsid w:val="49463D08"/>
    <w:rsid w:val="49617B3F"/>
    <w:rsid w:val="49663471"/>
    <w:rsid w:val="49AB775A"/>
    <w:rsid w:val="49E41AA8"/>
    <w:rsid w:val="49F11325"/>
    <w:rsid w:val="4A281AA6"/>
    <w:rsid w:val="4AB62764"/>
    <w:rsid w:val="4AF71285"/>
    <w:rsid w:val="4B0C063A"/>
    <w:rsid w:val="4B2B792C"/>
    <w:rsid w:val="4BCE52CF"/>
    <w:rsid w:val="4BFE6AD4"/>
    <w:rsid w:val="4C062130"/>
    <w:rsid w:val="4C2957C3"/>
    <w:rsid w:val="4C7E1155"/>
    <w:rsid w:val="4C980977"/>
    <w:rsid w:val="4CAD4ADA"/>
    <w:rsid w:val="4D7E5BB7"/>
    <w:rsid w:val="4E5622AD"/>
    <w:rsid w:val="4FD11262"/>
    <w:rsid w:val="4FEF70C4"/>
    <w:rsid w:val="50026C66"/>
    <w:rsid w:val="50963C1D"/>
    <w:rsid w:val="50A116F8"/>
    <w:rsid w:val="51200F52"/>
    <w:rsid w:val="51B77B91"/>
    <w:rsid w:val="51E16EFC"/>
    <w:rsid w:val="52067083"/>
    <w:rsid w:val="52964658"/>
    <w:rsid w:val="53294990"/>
    <w:rsid w:val="534F27CC"/>
    <w:rsid w:val="535409E4"/>
    <w:rsid w:val="542E40B6"/>
    <w:rsid w:val="55074F17"/>
    <w:rsid w:val="553C7C79"/>
    <w:rsid w:val="55D4317F"/>
    <w:rsid w:val="56336A8F"/>
    <w:rsid w:val="565C3E9A"/>
    <w:rsid w:val="56C11DB4"/>
    <w:rsid w:val="56EA3271"/>
    <w:rsid w:val="576A234A"/>
    <w:rsid w:val="581F4BC9"/>
    <w:rsid w:val="584A4559"/>
    <w:rsid w:val="588C2399"/>
    <w:rsid w:val="5941592B"/>
    <w:rsid w:val="59822F92"/>
    <w:rsid w:val="59AE6E4F"/>
    <w:rsid w:val="5A0978D0"/>
    <w:rsid w:val="5A584EB7"/>
    <w:rsid w:val="5A755946"/>
    <w:rsid w:val="5AF602E3"/>
    <w:rsid w:val="5B463C95"/>
    <w:rsid w:val="5B5E287E"/>
    <w:rsid w:val="5B8146FC"/>
    <w:rsid w:val="5B820AEC"/>
    <w:rsid w:val="5BFD7CDF"/>
    <w:rsid w:val="5D184CDE"/>
    <w:rsid w:val="5D336A15"/>
    <w:rsid w:val="5D381092"/>
    <w:rsid w:val="5DD31E33"/>
    <w:rsid w:val="5DEA7C0D"/>
    <w:rsid w:val="5E4065AE"/>
    <w:rsid w:val="5EA61A16"/>
    <w:rsid w:val="617874E9"/>
    <w:rsid w:val="61C65775"/>
    <w:rsid w:val="62057716"/>
    <w:rsid w:val="620638D2"/>
    <w:rsid w:val="62071941"/>
    <w:rsid w:val="627D7528"/>
    <w:rsid w:val="62BA11D2"/>
    <w:rsid w:val="63627416"/>
    <w:rsid w:val="63B207F2"/>
    <w:rsid w:val="63BE5A5B"/>
    <w:rsid w:val="6495440D"/>
    <w:rsid w:val="64AA6C0A"/>
    <w:rsid w:val="64F531FB"/>
    <w:rsid w:val="650D76A2"/>
    <w:rsid w:val="652338D9"/>
    <w:rsid w:val="65E10333"/>
    <w:rsid w:val="66043351"/>
    <w:rsid w:val="66912637"/>
    <w:rsid w:val="66A45CCF"/>
    <w:rsid w:val="66A54821"/>
    <w:rsid w:val="66FA3397"/>
    <w:rsid w:val="670F0769"/>
    <w:rsid w:val="67621088"/>
    <w:rsid w:val="67800ABA"/>
    <w:rsid w:val="67A157B0"/>
    <w:rsid w:val="683F16DE"/>
    <w:rsid w:val="685F19E3"/>
    <w:rsid w:val="68637725"/>
    <w:rsid w:val="689810B3"/>
    <w:rsid w:val="68EB0731"/>
    <w:rsid w:val="68F058C5"/>
    <w:rsid w:val="690A017B"/>
    <w:rsid w:val="696E7448"/>
    <w:rsid w:val="69741F64"/>
    <w:rsid w:val="69844A09"/>
    <w:rsid w:val="69A91168"/>
    <w:rsid w:val="69D63F27"/>
    <w:rsid w:val="6AB6640A"/>
    <w:rsid w:val="6B1F37F8"/>
    <w:rsid w:val="6BEE2725"/>
    <w:rsid w:val="6C2720FD"/>
    <w:rsid w:val="6C8D4BC4"/>
    <w:rsid w:val="6CDD4516"/>
    <w:rsid w:val="6D392E9E"/>
    <w:rsid w:val="6D5369AA"/>
    <w:rsid w:val="6DBB76BC"/>
    <w:rsid w:val="6DFF674F"/>
    <w:rsid w:val="6E005A44"/>
    <w:rsid w:val="6EA35EE0"/>
    <w:rsid w:val="6EA805D4"/>
    <w:rsid w:val="6FC63DAB"/>
    <w:rsid w:val="6FD07970"/>
    <w:rsid w:val="6FE706FB"/>
    <w:rsid w:val="6FF2329B"/>
    <w:rsid w:val="6FFF15EE"/>
    <w:rsid w:val="704E2989"/>
    <w:rsid w:val="70C12D05"/>
    <w:rsid w:val="70CD32EA"/>
    <w:rsid w:val="71D83BE9"/>
    <w:rsid w:val="71F072A1"/>
    <w:rsid w:val="7205184D"/>
    <w:rsid w:val="7243336B"/>
    <w:rsid w:val="7249509D"/>
    <w:rsid w:val="72504FC5"/>
    <w:rsid w:val="7347602F"/>
    <w:rsid w:val="736A45BA"/>
    <w:rsid w:val="738355CD"/>
    <w:rsid w:val="7419427D"/>
    <w:rsid w:val="74891DA4"/>
    <w:rsid w:val="75003C10"/>
    <w:rsid w:val="75E75FD2"/>
    <w:rsid w:val="76186051"/>
    <w:rsid w:val="76333B7B"/>
    <w:rsid w:val="76864BF7"/>
    <w:rsid w:val="769A45AA"/>
    <w:rsid w:val="76A628CD"/>
    <w:rsid w:val="76B27537"/>
    <w:rsid w:val="76DD22F9"/>
    <w:rsid w:val="771375E4"/>
    <w:rsid w:val="77A74EC5"/>
    <w:rsid w:val="77D74E8F"/>
    <w:rsid w:val="78633F48"/>
    <w:rsid w:val="78E924EB"/>
    <w:rsid w:val="7A17093D"/>
    <w:rsid w:val="7A647BC3"/>
    <w:rsid w:val="7A7F7A42"/>
    <w:rsid w:val="7B03291F"/>
    <w:rsid w:val="7B690DAE"/>
    <w:rsid w:val="7B7A77FD"/>
    <w:rsid w:val="7C311545"/>
    <w:rsid w:val="7C317444"/>
    <w:rsid w:val="7C4B135D"/>
    <w:rsid w:val="7CB01E23"/>
    <w:rsid w:val="7D6E0B58"/>
    <w:rsid w:val="7D9F7EDC"/>
    <w:rsid w:val="7DCD2B1B"/>
    <w:rsid w:val="7E1206CF"/>
    <w:rsid w:val="7E152284"/>
    <w:rsid w:val="7E2C297E"/>
    <w:rsid w:val="7F16143A"/>
    <w:rsid w:val="7FE009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nhideWhenUsed="0" w:uiPriority="0" w:semiHidden="0" w:name="header"/>
    <w:lsdException w:qFormat="1" w:unhideWhenUsed="0" w:uiPriority="99" w:semiHidden="0" w:name="footer"/>
    <w:lsdException w:qFormat="1" w:unhideWhenUsed="0" w:uiPriority="0" w:semiHidden="0" w:name="index heading"/>
    <w:lsdException w:qFormat="1" w:unhideWhenUsed="0" w:uiPriority="0" w:semiHidden="0" w:name="caption"/>
    <w:lsdException w:uiPriority="99" w:name="table of figures"/>
    <w:lsdException w:uiPriority="99" w:name="envelope address"/>
    <w:lsdException w:uiPriority="99" w:name="envelope return"/>
    <w:lsdException w:qFormat="1" w:unhideWhenUsed="0" w:uiPriority="0" w:semiHidden="0" w:name="footnote reference"/>
    <w:lsdException w:uiPriority="99" w:name="annotation reference"/>
    <w:lsdException w:uiPriority="99" w:name="line number"/>
    <w:lsdException w:qFormat="1" w:unhideWhenUsed="0" w:uiPriority="0" w:semiHidden="0" w:name="page number"/>
    <w:lsdException w:uiPriority="0" w:name="endnote reference"/>
    <w:lsdException w:qFormat="1" w:unhideWhenUsed="0" w:uiPriority="0"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99" w:semiHidden="0" w:name="Normal (Web)"/>
    <w:lsdException w:qFormat="1" w:unhideWhenUsed="0" w:uiPriority="0" w:semiHidden="0" w:name="HTML Acronym"/>
    <w:lsdException w:qFormat="1"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qFormat="1"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7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84"/>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100"/>
    <w:qFormat/>
    <w:uiPriority w:val="0"/>
    <w:pPr>
      <w:keepNext/>
      <w:keepLines/>
      <w:spacing w:before="260" w:after="260" w:line="416" w:lineRule="auto"/>
      <w:outlineLvl w:val="2"/>
    </w:pPr>
    <w:rPr>
      <w:b/>
      <w:bCs/>
      <w:sz w:val="32"/>
      <w:szCs w:val="32"/>
    </w:rPr>
  </w:style>
  <w:style w:type="paragraph" w:styleId="5">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qFormat/>
    <w:uiPriority w:val="0"/>
    <w:pPr>
      <w:keepNext/>
      <w:keepLines/>
      <w:spacing w:before="280" w:after="290" w:line="376" w:lineRule="auto"/>
      <w:outlineLvl w:val="4"/>
    </w:pPr>
    <w:rPr>
      <w:b/>
      <w:bCs/>
      <w:sz w:val="28"/>
      <w:szCs w:val="28"/>
    </w:rPr>
  </w:style>
  <w:style w:type="paragraph" w:styleId="7">
    <w:name w:val="heading 6"/>
    <w:basedOn w:val="1"/>
    <w:next w:val="1"/>
    <w:qFormat/>
    <w:uiPriority w:val="0"/>
    <w:pPr>
      <w:keepNext/>
      <w:keepLines/>
      <w:spacing w:before="240" w:after="64" w:line="320" w:lineRule="auto"/>
      <w:outlineLvl w:val="5"/>
    </w:pPr>
    <w:rPr>
      <w:rFonts w:ascii="Arial" w:hAnsi="Arial" w:eastAsia="黑体"/>
      <w:b/>
      <w:bCs/>
      <w:sz w:val="24"/>
    </w:rPr>
  </w:style>
  <w:style w:type="paragraph" w:styleId="8">
    <w:name w:val="heading 7"/>
    <w:basedOn w:val="1"/>
    <w:next w:val="1"/>
    <w:qFormat/>
    <w:uiPriority w:val="0"/>
    <w:pPr>
      <w:keepNext/>
      <w:keepLines/>
      <w:spacing w:before="240" w:after="64" w:line="320" w:lineRule="auto"/>
      <w:outlineLvl w:val="6"/>
    </w:pPr>
    <w:rPr>
      <w:b/>
      <w:bCs/>
      <w:sz w:val="24"/>
    </w:rPr>
  </w:style>
  <w:style w:type="paragraph" w:styleId="9">
    <w:name w:val="heading 8"/>
    <w:basedOn w:val="1"/>
    <w:next w:val="1"/>
    <w:qFormat/>
    <w:uiPriority w:val="0"/>
    <w:pPr>
      <w:keepNext/>
      <w:keepLines/>
      <w:spacing w:before="240" w:after="64" w:line="320" w:lineRule="auto"/>
      <w:outlineLvl w:val="7"/>
    </w:pPr>
    <w:rPr>
      <w:rFonts w:ascii="Arial" w:hAnsi="Arial" w:eastAsia="黑体"/>
      <w:sz w:val="24"/>
    </w:rPr>
  </w:style>
  <w:style w:type="paragraph" w:styleId="10">
    <w:name w:val="heading 9"/>
    <w:basedOn w:val="1"/>
    <w:next w:val="1"/>
    <w:qFormat/>
    <w:uiPriority w:val="0"/>
    <w:pPr>
      <w:keepNext/>
      <w:keepLines/>
      <w:spacing w:before="240" w:after="64" w:line="320" w:lineRule="auto"/>
      <w:outlineLvl w:val="8"/>
    </w:pPr>
    <w:rPr>
      <w:rFonts w:ascii="Arial" w:hAnsi="Arial" w:eastAsia="黑体"/>
      <w:szCs w:val="21"/>
    </w:rPr>
  </w:style>
  <w:style w:type="character" w:default="1" w:styleId="51">
    <w:name w:val="Default Paragraph Font"/>
    <w:semiHidden/>
    <w:unhideWhenUsed/>
    <w:uiPriority w:val="1"/>
  </w:style>
  <w:style w:type="table" w:default="1" w:styleId="49">
    <w:name w:val="Normal Table"/>
    <w:semiHidden/>
    <w:unhideWhenUsed/>
    <w:uiPriority w:val="99"/>
    <w:tblPr>
      <w:tblCellMar>
        <w:top w:w="0" w:type="dxa"/>
        <w:left w:w="108" w:type="dxa"/>
        <w:bottom w:w="0" w:type="dxa"/>
        <w:right w:w="108" w:type="dxa"/>
      </w:tblCellMar>
    </w:tblPr>
  </w:style>
  <w:style w:type="paragraph" w:styleId="11">
    <w:name w:val="toc 7"/>
    <w:basedOn w:val="12"/>
    <w:next w:val="1"/>
    <w:qFormat/>
    <w:uiPriority w:val="0"/>
  </w:style>
  <w:style w:type="paragraph" w:styleId="12">
    <w:name w:val="toc 6"/>
    <w:basedOn w:val="13"/>
    <w:next w:val="1"/>
    <w:qFormat/>
    <w:uiPriority w:val="0"/>
  </w:style>
  <w:style w:type="paragraph" w:styleId="13">
    <w:name w:val="toc 5"/>
    <w:basedOn w:val="14"/>
    <w:next w:val="1"/>
    <w:qFormat/>
    <w:uiPriority w:val="0"/>
  </w:style>
  <w:style w:type="paragraph" w:styleId="14">
    <w:name w:val="toc 4"/>
    <w:basedOn w:val="15"/>
    <w:next w:val="1"/>
    <w:autoRedefine/>
    <w:qFormat/>
    <w:uiPriority w:val="0"/>
  </w:style>
  <w:style w:type="paragraph" w:styleId="15">
    <w:name w:val="toc 3"/>
    <w:basedOn w:val="16"/>
    <w:next w:val="1"/>
    <w:qFormat/>
    <w:uiPriority w:val="0"/>
  </w:style>
  <w:style w:type="paragraph" w:styleId="16">
    <w:name w:val="toc 2"/>
    <w:basedOn w:val="17"/>
    <w:next w:val="1"/>
    <w:qFormat/>
    <w:uiPriority w:val="0"/>
  </w:style>
  <w:style w:type="paragraph" w:styleId="17">
    <w:name w:val="toc 1"/>
    <w:next w:val="1"/>
    <w:qFormat/>
    <w:uiPriority w:val="0"/>
    <w:pPr>
      <w:jc w:val="both"/>
    </w:pPr>
    <w:rPr>
      <w:rFonts w:ascii="宋体" w:hAnsi="Times New Roman" w:eastAsia="宋体" w:cs="Times New Roman"/>
      <w:sz w:val="21"/>
      <w:lang w:val="en-US" w:eastAsia="zh-CN" w:bidi="ar-SA"/>
    </w:rPr>
  </w:style>
  <w:style w:type="paragraph" w:styleId="18">
    <w:name w:val="index 8"/>
    <w:basedOn w:val="1"/>
    <w:next w:val="1"/>
    <w:qFormat/>
    <w:uiPriority w:val="0"/>
    <w:pPr>
      <w:ind w:left="1680" w:hanging="210"/>
      <w:jc w:val="left"/>
    </w:pPr>
    <w:rPr>
      <w:rFonts w:ascii="Calibri" w:hAnsi="Calibri"/>
      <w:sz w:val="20"/>
      <w:szCs w:val="20"/>
    </w:rPr>
  </w:style>
  <w:style w:type="paragraph" w:styleId="19">
    <w:name w:val="Normal Indent"/>
    <w:basedOn w:val="1"/>
    <w:qFormat/>
    <w:uiPriority w:val="0"/>
    <w:pPr>
      <w:ind w:firstLine="420" w:firstLineChars="200"/>
    </w:pPr>
    <w:rPr>
      <w:rFonts w:ascii="Calibri" w:hAnsi="Calibri"/>
      <w:szCs w:val="22"/>
    </w:rPr>
  </w:style>
  <w:style w:type="paragraph" w:styleId="20">
    <w:name w:val="caption"/>
    <w:basedOn w:val="1"/>
    <w:next w:val="1"/>
    <w:qFormat/>
    <w:uiPriority w:val="0"/>
    <w:pPr>
      <w:spacing w:before="152" w:after="160"/>
    </w:pPr>
    <w:rPr>
      <w:rFonts w:ascii="Arial" w:hAnsi="Arial" w:eastAsia="黑体" w:cs="Arial"/>
      <w:sz w:val="20"/>
      <w:szCs w:val="20"/>
    </w:rPr>
  </w:style>
  <w:style w:type="paragraph" w:styleId="21">
    <w:name w:val="index 5"/>
    <w:basedOn w:val="1"/>
    <w:next w:val="1"/>
    <w:qFormat/>
    <w:uiPriority w:val="0"/>
    <w:pPr>
      <w:ind w:left="1050" w:hanging="210"/>
      <w:jc w:val="left"/>
    </w:pPr>
    <w:rPr>
      <w:rFonts w:ascii="Calibri" w:hAnsi="Calibri"/>
      <w:sz w:val="20"/>
      <w:szCs w:val="20"/>
    </w:rPr>
  </w:style>
  <w:style w:type="paragraph" w:styleId="22">
    <w:name w:val="Document Map"/>
    <w:basedOn w:val="1"/>
    <w:link w:val="92"/>
    <w:qFormat/>
    <w:uiPriority w:val="0"/>
    <w:rPr>
      <w:rFonts w:ascii="宋体" w:hAnsi="Calibri"/>
      <w:sz w:val="18"/>
      <w:szCs w:val="18"/>
    </w:rPr>
  </w:style>
  <w:style w:type="paragraph" w:styleId="23">
    <w:name w:val="annotation text"/>
    <w:basedOn w:val="1"/>
    <w:unhideWhenUsed/>
    <w:qFormat/>
    <w:uiPriority w:val="99"/>
    <w:pPr>
      <w:jc w:val="left"/>
    </w:pPr>
  </w:style>
  <w:style w:type="paragraph" w:styleId="24">
    <w:name w:val="index 6"/>
    <w:basedOn w:val="1"/>
    <w:next w:val="1"/>
    <w:qFormat/>
    <w:uiPriority w:val="0"/>
    <w:pPr>
      <w:ind w:left="1260" w:hanging="210"/>
      <w:jc w:val="left"/>
    </w:pPr>
    <w:rPr>
      <w:rFonts w:ascii="Calibri" w:hAnsi="Calibri"/>
      <w:sz w:val="20"/>
      <w:szCs w:val="20"/>
    </w:rPr>
  </w:style>
  <w:style w:type="paragraph" w:styleId="25">
    <w:name w:val="Body Text"/>
    <w:basedOn w:val="1"/>
    <w:link w:val="209"/>
    <w:unhideWhenUsed/>
    <w:qFormat/>
    <w:uiPriority w:val="99"/>
    <w:pPr>
      <w:spacing w:after="120"/>
    </w:pPr>
  </w:style>
  <w:style w:type="paragraph" w:styleId="26">
    <w:name w:val="Body Text Indent"/>
    <w:basedOn w:val="1"/>
    <w:link w:val="97"/>
    <w:qFormat/>
    <w:uiPriority w:val="0"/>
    <w:pPr>
      <w:spacing w:line="360" w:lineRule="auto"/>
      <w:ind w:firstLine="480"/>
    </w:pPr>
    <w:rPr>
      <w:rFonts w:ascii="Calibri" w:hAnsi="Calibri"/>
      <w:sz w:val="24"/>
      <w:szCs w:val="22"/>
    </w:rPr>
  </w:style>
  <w:style w:type="paragraph" w:styleId="27">
    <w:name w:val="HTML Address"/>
    <w:basedOn w:val="1"/>
    <w:qFormat/>
    <w:uiPriority w:val="0"/>
    <w:rPr>
      <w:i/>
      <w:iCs/>
    </w:rPr>
  </w:style>
  <w:style w:type="paragraph" w:styleId="28">
    <w:name w:val="index 4"/>
    <w:basedOn w:val="1"/>
    <w:next w:val="1"/>
    <w:qFormat/>
    <w:uiPriority w:val="0"/>
    <w:pPr>
      <w:ind w:left="840" w:hanging="210"/>
      <w:jc w:val="left"/>
    </w:pPr>
    <w:rPr>
      <w:rFonts w:ascii="Calibri" w:hAnsi="Calibri"/>
      <w:sz w:val="20"/>
      <w:szCs w:val="20"/>
    </w:rPr>
  </w:style>
  <w:style w:type="paragraph" w:styleId="29">
    <w:name w:val="Plain Text"/>
    <w:basedOn w:val="1"/>
    <w:link w:val="208"/>
    <w:qFormat/>
    <w:uiPriority w:val="0"/>
    <w:rPr>
      <w:rFonts w:ascii="宋体" w:hAnsi="Courier New"/>
      <w:sz w:val="24"/>
      <w:szCs w:val="20"/>
    </w:rPr>
  </w:style>
  <w:style w:type="paragraph" w:styleId="30">
    <w:name w:val="toc 8"/>
    <w:basedOn w:val="11"/>
    <w:next w:val="1"/>
    <w:qFormat/>
    <w:uiPriority w:val="0"/>
  </w:style>
  <w:style w:type="paragraph" w:styleId="31">
    <w:name w:val="index 3"/>
    <w:basedOn w:val="1"/>
    <w:next w:val="1"/>
    <w:qFormat/>
    <w:uiPriority w:val="0"/>
    <w:pPr>
      <w:ind w:left="630" w:hanging="210"/>
      <w:jc w:val="left"/>
    </w:pPr>
    <w:rPr>
      <w:rFonts w:ascii="Calibri" w:hAnsi="Calibri"/>
      <w:sz w:val="20"/>
      <w:szCs w:val="20"/>
    </w:rPr>
  </w:style>
  <w:style w:type="paragraph" w:styleId="32">
    <w:name w:val="Date"/>
    <w:basedOn w:val="1"/>
    <w:next w:val="1"/>
    <w:qFormat/>
    <w:uiPriority w:val="0"/>
    <w:pPr>
      <w:ind w:left="100" w:leftChars="2500"/>
    </w:pPr>
    <w:rPr>
      <w:rFonts w:ascii="宋体" w:hAnsi="宋体"/>
    </w:rPr>
  </w:style>
  <w:style w:type="paragraph" w:styleId="33">
    <w:name w:val="endnote text"/>
    <w:basedOn w:val="1"/>
    <w:link w:val="98"/>
    <w:semiHidden/>
    <w:qFormat/>
    <w:uiPriority w:val="0"/>
    <w:pPr>
      <w:snapToGrid w:val="0"/>
      <w:jc w:val="left"/>
    </w:pPr>
  </w:style>
  <w:style w:type="paragraph" w:styleId="34">
    <w:name w:val="Balloon Text"/>
    <w:basedOn w:val="1"/>
    <w:link w:val="88"/>
    <w:qFormat/>
    <w:uiPriority w:val="0"/>
    <w:rPr>
      <w:sz w:val="18"/>
      <w:szCs w:val="18"/>
    </w:rPr>
  </w:style>
  <w:style w:type="paragraph" w:styleId="35">
    <w:name w:val="footer"/>
    <w:basedOn w:val="1"/>
    <w:link w:val="206"/>
    <w:qFormat/>
    <w:uiPriority w:val="99"/>
    <w:pPr>
      <w:tabs>
        <w:tab w:val="center" w:pos="4153"/>
        <w:tab w:val="right" w:pos="8306"/>
      </w:tabs>
      <w:snapToGrid w:val="0"/>
      <w:ind w:right="210" w:rightChars="100"/>
      <w:jc w:val="right"/>
    </w:pPr>
    <w:rPr>
      <w:sz w:val="18"/>
      <w:szCs w:val="18"/>
    </w:rPr>
  </w:style>
  <w:style w:type="paragraph" w:styleId="36">
    <w:name w:val="header"/>
    <w:basedOn w:val="1"/>
    <w:link w:val="217"/>
    <w:qFormat/>
    <w:uiPriority w:val="0"/>
    <w:pPr>
      <w:pBdr>
        <w:bottom w:val="single" w:color="auto" w:sz="6" w:space="1"/>
      </w:pBdr>
      <w:tabs>
        <w:tab w:val="center" w:pos="4153"/>
        <w:tab w:val="right" w:pos="8306"/>
      </w:tabs>
      <w:snapToGrid w:val="0"/>
      <w:jc w:val="center"/>
    </w:pPr>
    <w:rPr>
      <w:sz w:val="18"/>
      <w:szCs w:val="18"/>
    </w:rPr>
  </w:style>
  <w:style w:type="paragraph" w:styleId="37">
    <w:name w:val="index heading"/>
    <w:basedOn w:val="1"/>
    <w:next w:val="38"/>
    <w:qFormat/>
    <w:uiPriority w:val="0"/>
    <w:pPr>
      <w:spacing w:before="120" w:after="120"/>
      <w:jc w:val="center"/>
    </w:pPr>
    <w:rPr>
      <w:rFonts w:ascii="Calibri" w:hAnsi="Calibri"/>
      <w:b/>
      <w:bCs/>
      <w:iCs/>
      <w:szCs w:val="20"/>
    </w:rPr>
  </w:style>
  <w:style w:type="paragraph" w:styleId="38">
    <w:name w:val="index 1"/>
    <w:basedOn w:val="1"/>
    <w:next w:val="39"/>
    <w:qFormat/>
    <w:uiPriority w:val="0"/>
    <w:pPr>
      <w:tabs>
        <w:tab w:val="right" w:leader="dot" w:pos="9299"/>
      </w:tabs>
      <w:jc w:val="left"/>
    </w:pPr>
    <w:rPr>
      <w:rFonts w:ascii="宋体"/>
      <w:szCs w:val="21"/>
    </w:rPr>
  </w:style>
  <w:style w:type="paragraph" w:customStyle="1" w:styleId="39">
    <w:name w:val="段"/>
    <w:link w:val="69"/>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styleId="40">
    <w:name w:val="Subtitle"/>
    <w:basedOn w:val="1"/>
    <w:next w:val="1"/>
    <w:link w:val="72"/>
    <w:autoRedefine/>
    <w:qFormat/>
    <w:uiPriority w:val="11"/>
    <w:pPr>
      <w:spacing w:before="240" w:after="60" w:line="312" w:lineRule="auto"/>
      <w:jc w:val="center"/>
      <w:outlineLvl w:val="1"/>
    </w:pPr>
    <w:rPr>
      <w:rFonts w:ascii="Cambria" w:hAnsi="Cambria"/>
      <w:b/>
      <w:bCs/>
      <w:kern w:val="28"/>
      <w:sz w:val="32"/>
      <w:szCs w:val="32"/>
    </w:rPr>
  </w:style>
  <w:style w:type="paragraph" w:styleId="41">
    <w:name w:val="footnote text"/>
    <w:basedOn w:val="1"/>
    <w:autoRedefine/>
    <w:qFormat/>
    <w:uiPriority w:val="0"/>
    <w:pPr>
      <w:snapToGrid w:val="0"/>
      <w:jc w:val="left"/>
    </w:pPr>
    <w:rPr>
      <w:sz w:val="18"/>
      <w:szCs w:val="18"/>
    </w:rPr>
  </w:style>
  <w:style w:type="paragraph" w:styleId="42">
    <w:name w:val="index 7"/>
    <w:basedOn w:val="1"/>
    <w:next w:val="1"/>
    <w:qFormat/>
    <w:uiPriority w:val="0"/>
    <w:pPr>
      <w:ind w:left="1470" w:hanging="210"/>
      <w:jc w:val="left"/>
    </w:pPr>
    <w:rPr>
      <w:rFonts w:ascii="Calibri" w:hAnsi="Calibri"/>
      <w:sz w:val="20"/>
      <w:szCs w:val="20"/>
    </w:rPr>
  </w:style>
  <w:style w:type="paragraph" w:styleId="43">
    <w:name w:val="index 9"/>
    <w:basedOn w:val="1"/>
    <w:next w:val="1"/>
    <w:qFormat/>
    <w:uiPriority w:val="0"/>
    <w:pPr>
      <w:ind w:left="1890" w:hanging="210"/>
      <w:jc w:val="left"/>
    </w:pPr>
    <w:rPr>
      <w:rFonts w:ascii="Calibri" w:hAnsi="Calibri"/>
      <w:sz w:val="20"/>
      <w:szCs w:val="20"/>
    </w:rPr>
  </w:style>
  <w:style w:type="paragraph" w:styleId="44">
    <w:name w:val="toc 9"/>
    <w:basedOn w:val="30"/>
    <w:next w:val="1"/>
    <w:qFormat/>
    <w:uiPriority w:val="0"/>
  </w:style>
  <w:style w:type="paragraph" w:styleId="45">
    <w:name w:val="HTML Preformatted"/>
    <w:basedOn w:val="1"/>
    <w:qFormat/>
    <w:uiPriority w:val="0"/>
    <w:rPr>
      <w:rFonts w:ascii="Courier New" w:hAnsi="Courier New" w:cs="Courier New"/>
      <w:sz w:val="20"/>
      <w:szCs w:val="20"/>
    </w:rPr>
  </w:style>
  <w:style w:type="paragraph" w:styleId="46">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47">
    <w:name w:val="index 2"/>
    <w:basedOn w:val="1"/>
    <w:next w:val="1"/>
    <w:autoRedefine/>
    <w:qFormat/>
    <w:uiPriority w:val="0"/>
    <w:pPr>
      <w:ind w:left="420" w:hanging="210"/>
      <w:jc w:val="left"/>
    </w:pPr>
    <w:rPr>
      <w:rFonts w:ascii="Calibri" w:hAnsi="Calibri"/>
      <w:sz w:val="20"/>
      <w:szCs w:val="20"/>
    </w:rPr>
  </w:style>
  <w:style w:type="paragraph" w:styleId="48">
    <w:name w:val="Title"/>
    <w:basedOn w:val="1"/>
    <w:link w:val="66"/>
    <w:qFormat/>
    <w:uiPriority w:val="10"/>
    <w:pPr>
      <w:spacing w:before="240" w:after="60"/>
      <w:jc w:val="center"/>
      <w:outlineLvl w:val="0"/>
    </w:pPr>
    <w:rPr>
      <w:rFonts w:ascii="Arial" w:hAnsi="Arial"/>
      <w:b/>
      <w:bCs/>
      <w:sz w:val="32"/>
      <w:szCs w:val="32"/>
    </w:rPr>
  </w:style>
  <w:style w:type="table" w:styleId="50">
    <w:name w:val="Table Grid"/>
    <w:basedOn w:val="49"/>
    <w:autoRedefine/>
    <w:qFormat/>
    <w:uiPriority w:val="0"/>
    <w:pPr>
      <w:widowControl w:val="0"/>
      <w:jc w:val="both"/>
    </w:pPr>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2">
    <w:name w:val="Strong"/>
    <w:qFormat/>
    <w:uiPriority w:val="0"/>
    <w:rPr>
      <w:b/>
      <w:bCs/>
    </w:rPr>
  </w:style>
  <w:style w:type="character" w:styleId="53">
    <w:name w:val="page number"/>
    <w:qFormat/>
    <w:uiPriority w:val="0"/>
    <w:rPr>
      <w:rFonts w:ascii="Times New Roman" w:hAnsi="Times New Roman" w:eastAsia="宋体"/>
      <w:sz w:val="18"/>
    </w:rPr>
  </w:style>
  <w:style w:type="character" w:styleId="54">
    <w:name w:val="Emphasis"/>
    <w:autoRedefine/>
    <w:qFormat/>
    <w:uiPriority w:val="0"/>
    <w:rPr>
      <w:i/>
    </w:rPr>
  </w:style>
  <w:style w:type="character" w:styleId="55">
    <w:name w:val="HTML Definition"/>
    <w:qFormat/>
    <w:uiPriority w:val="0"/>
    <w:rPr>
      <w:i/>
      <w:iCs/>
    </w:rPr>
  </w:style>
  <w:style w:type="character" w:styleId="56">
    <w:name w:val="HTML Typewriter"/>
    <w:qFormat/>
    <w:uiPriority w:val="0"/>
    <w:rPr>
      <w:rFonts w:ascii="Courier New" w:hAnsi="Courier New"/>
      <w:sz w:val="20"/>
      <w:szCs w:val="20"/>
    </w:rPr>
  </w:style>
  <w:style w:type="character" w:styleId="57">
    <w:name w:val="HTML Acronym"/>
    <w:basedOn w:val="51"/>
    <w:qFormat/>
    <w:uiPriority w:val="0"/>
  </w:style>
  <w:style w:type="character" w:styleId="58">
    <w:name w:val="HTML Variable"/>
    <w:autoRedefine/>
    <w:qFormat/>
    <w:uiPriority w:val="0"/>
    <w:rPr>
      <w:i/>
      <w:iCs/>
    </w:rPr>
  </w:style>
  <w:style w:type="character" w:styleId="59">
    <w:name w:val="Hyperlink"/>
    <w:qFormat/>
    <w:uiPriority w:val="0"/>
    <w:rPr>
      <w:rFonts w:ascii="Times New Roman" w:hAnsi="Times New Roman" w:eastAsia="宋体"/>
      <w:color w:val="auto"/>
      <w:spacing w:val="0"/>
      <w:w w:val="100"/>
      <w:position w:val="0"/>
      <w:sz w:val="21"/>
      <w:u w:val="none"/>
      <w:vertAlign w:val="baseline"/>
    </w:rPr>
  </w:style>
  <w:style w:type="character" w:styleId="60">
    <w:name w:val="HTML Code"/>
    <w:qFormat/>
    <w:uiPriority w:val="0"/>
    <w:rPr>
      <w:rFonts w:ascii="Courier New" w:hAnsi="Courier New"/>
      <w:sz w:val="20"/>
      <w:szCs w:val="20"/>
    </w:rPr>
  </w:style>
  <w:style w:type="character" w:styleId="61">
    <w:name w:val="HTML Cite"/>
    <w:autoRedefine/>
    <w:qFormat/>
    <w:uiPriority w:val="0"/>
    <w:rPr>
      <w:i/>
      <w:iCs/>
    </w:rPr>
  </w:style>
  <w:style w:type="character" w:styleId="62">
    <w:name w:val="footnote reference"/>
    <w:autoRedefine/>
    <w:qFormat/>
    <w:uiPriority w:val="0"/>
    <w:rPr>
      <w:vertAlign w:val="superscript"/>
    </w:rPr>
  </w:style>
  <w:style w:type="character" w:styleId="63">
    <w:name w:val="HTML Keyboard"/>
    <w:qFormat/>
    <w:uiPriority w:val="0"/>
    <w:rPr>
      <w:rFonts w:ascii="Courier New" w:hAnsi="Courier New"/>
      <w:sz w:val="20"/>
      <w:szCs w:val="20"/>
    </w:rPr>
  </w:style>
  <w:style w:type="character" w:styleId="64">
    <w:name w:val="HTML Sample"/>
    <w:qFormat/>
    <w:uiPriority w:val="0"/>
    <w:rPr>
      <w:rFonts w:ascii="Courier New" w:hAnsi="Courier New"/>
    </w:rPr>
  </w:style>
  <w:style w:type="character" w:customStyle="1" w:styleId="65">
    <w:name w:val="已访问的超链接1"/>
    <w:autoRedefine/>
    <w:qFormat/>
    <w:uiPriority w:val="0"/>
    <w:rPr>
      <w:color w:val="800080"/>
      <w:u w:val="single"/>
    </w:rPr>
  </w:style>
  <w:style w:type="character" w:customStyle="1" w:styleId="66">
    <w:name w:val="标题 字符"/>
    <w:link w:val="48"/>
    <w:autoRedefine/>
    <w:qFormat/>
    <w:uiPriority w:val="10"/>
    <w:rPr>
      <w:rFonts w:ascii="Arial" w:hAnsi="Arial" w:cs="Arial"/>
      <w:b/>
      <w:bCs/>
      <w:kern w:val="2"/>
      <w:sz w:val="32"/>
      <w:szCs w:val="32"/>
    </w:rPr>
  </w:style>
  <w:style w:type="character" w:customStyle="1" w:styleId="67">
    <w:name w:val="个人撰写风格"/>
    <w:qFormat/>
    <w:uiPriority w:val="0"/>
    <w:rPr>
      <w:rFonts w:ascii="Arial" w:hAnsi="Arial" w:eastAsia="宋体" w:cs="Arial"/>
      <w:color w:val="auto"/>
      <w:sz w:val="20"/>
    </w:rPr>
  </w:style>
  <w:style w:type="character" w:customStyle="1" w:styleId="68">
    <w:name w:val="fontstyle01"/>
    <w:qFormat/>
    <w:uiPriority w:val="0"/>
    <w:rPr>
      <w:rFonts w:ascii="Helvetica" w:hAnsi="Helvetica" w:eastAsia="Helvetica" w:cs="Helvetica"/>
      <w:color w:val="000000"/>
      <w:sz w:val="20"/>
      <w:szCs w:val="20"/>
    </w:rPr>
  </w:style>
  <w:style w:type="character" w:customStyle="1" w:styleId="69">
    <w:name w:val="段 Char"/>
    <w:link w:val="39"/>
    <w:qFormat/>
    <w:uiPriority w:val="0"/>
    <w:rPr>
      <w:rFonts w:ascii="宋体"/>
      <w:sz w:val="21"/>
      <w:lang w:val="en-US" w:eastAsia="zh-CN" w:bidi="ar-SA"/>
    </w:rPr>
  </w:style>
  <w:style w:type="character" w:customStyle="1" w:styleId="70">
    <w:name w:val="pt91"/>
    <w:autoRedefine/>
    <w:qFormat/>
    <w:uiPriority w:val="0"/>
    <w:rPr>
      <w:rFonts w:hint="eastAsia" w:ascii="宋体" w:hAnsi="宋体" w:eastAsia="宋体"/>
      <w:color w:val="000000"/>
      <w:sz w:val="18"/>
      <w:szCs w:val="18"/>
      <w:u w:val="none"/>
    </w:rPr>
  </w:style>
  <w:style w:type="character" w:customStyle="1" w:styleId="71">
    <w:name w:val="fontstyle21"/>
    <w:autoRedefine/>
    <w:qFormat/>
    <w:uiPriority w:val="0"/>
    <w:rPr>
      <w:rFonts w:ascii="Helvetica" w:hAnsi="Helvetica" w:eastAsia="Helvetica" w:cs="Helvetica"/>
      <w:color w:val="000000"/>
      <w:sz w:val="20"/>
      <w:szCs w:val="20"/>
    </w:rPr>
  </w:style>
  <w:style w:type="character" w:customStyle="1" w:styleId="72">
    <w:name w:val="副标题 字符"/>
    <w:link w:val="40"/>
    <w:autoRedefine/>
    <w:qFormat/>
    <w:uiPriority w:val="11"/>
    <w:rPr>
      <w:rFonts w:ascii="Cambria" w:hAnsi="Cambria"/>
      <w:b/>
      <w:bCs/>
      <w:kern w:val="28"/>
      <w:sz w:val="32"/>
      <w:szCs w:val="32"/>
    </w:rPr>
  </w:style>
  <w:style w:type="character" w:customStyle="1" w:styleId="73">
    <w:name w:val="个人答复风格"/>
    <w:autoRedefine/>
    <w:qFormat/>
    <w:uiPriority w:val="0"/>
    <w:rPr>
      <w:rFonts w:ascii="Arial" w:hAnsi="Arial" w:eastAsia="宋体" w:cs="Arial"/>
      <w:color w:val="auto"/>
      <w:sz w:val="20"/>
    </w:rPr>
  </w:style>
  <w:style w:type="character" w:customStyle="1" w:styleId="74">
    <w:name w:val="font21"/>
    <w:autoRedefine/>
    <w:qFormat/>
    <w:uiPriority w:val="0"/>
    <w:rPr>
      <w:rFonts w:ascii="Arial" w:hAnsi="Arial" w:cs="Arial"/>
      <w:color w:val="000000"/>
      <w:sz w:val="21"/>
      <w:szCs w:val="21"/>
      <w:u w:val="none"/>
    </w:rPr>
  </w:style>
  <w:style w:type="character" w:customStyle="1" w:styleId="75">
    <w:name w:val="标题 1 字符"/>
    <w:link w:val="2"/>
    <w:autoRedefine/>
    <w:qFormat/>
    <w:uiPriority w:val="0"/>
    <w:rPr>
      <w:b/>
      <w:bCs/>
      <w:kern w:val="44"/>
      <w:sz w:val="44"/>
      <w:szCs w:val="44"/>
    </w:rPr>
  </w:style>
  <w:style w:type="character" w:customStyle="1" w:styleId="76">
    <w:name w:val="首示例 Char"/>
    <w:link w:val="77"/>
    <w:autoRedefine/>
    <w:qFormat/>
    <w:uiPriority w:val="0"/>
    <w:rPr>
      <w:rFonts w:ascii="宋体" w:hAnsi="宋体"/>
      <w:kern w:val="2"/>
      <w:sz w:val="18"/>
      <w:szCs w:val="18"/>
    </w:rPr>
  </w:style>
  <w:style w:type="paragraph" w:customStyle="1" w:styleId="77">
    <w:name w:val="首示例"/>
    <w:next w:val="39"/>
    <w:link w:val="76"/>
    <w:autoRedefine/>
    <w:qFormat/>
    <w:uiPriority w:val="0"/>
    <w:pPr>
      <w:numPr>
        <w:ilvl w:val="0"/>
        <w:numId w:val="1"/>
      </w:numPr>
      <w:tabs>
        <w:tab w:val="left" w:pos="360"/>
      </w:tabs>
    </w:pPr>
    <w:rPr>
      <w:rFonts w:ascii="宋体" w:hAnsi="宋体" w:eastAsia="宋体" w:cs="Times New Roman"/>
      <w:kern w:val="2"/>
      <w:sz w:val="18"/>
      <w:szCs w:val="18"/>
      <w:lang w:val="en-US" w:eastAsia="zh-CN" w:bidi="ar-SA"/>
    </w:rPr>
  </w:style>
  <w:style w:type="character" w:customStyle="1" w:styleId="78">
    <w:name w:val="正文图标题 Char"/>
    <w:link w:val="79"/>
    <w:autoRedefine/>
    <w:qFormat/>
    <w:uiPriority w:val="0"/>
    <w:rPr>
      <w:rFonts w:ascii="黑体" w:eastAsia="黑体"/>
      <w:sz w:val="21"/>
      <w:lang w:val="en-US" w:eastAsia="zh-CN" w:bidi="ar-SA"/>
    </w:rPr>
  </w:style>
  <w:style w:type="paragraph" w:customStyle="1" w:styleId="79">
    <w:name w:val="正文图标题"/>
    <w:next w:val="39"/>
    <w:link w:val="78"/>
    <w:autoRedefine/>
    <w:qFormat/>
    <w:uiPriority w:val="0"/>
    <w:pPr>
      <w:jc w:val="center"/>
    </w:pPr>
    <w:rPr>
      <w:rFonts w:ascii="黑体" w:hAnsi="Times New Roman" w:eastAsia="黑体" w:cs="Times New Roman"/>
      <w:sz w:val="21"/>
      <w:lang w:val="en-US" w:eastAsia="zh-CN" w:bidi="ar-SA"/>
    </w:rPr>
  </w:style>
  <w:style w:type="character" w:customStyle="1" w:styleId="80">
    <w:name w:val="二级无 Char"/>
    <w:link w:val="81"/>
    <w:autoRedefine/>
    <w:qFormat/>
    <w:uiPriority w:val="0"/>
    <w:rPr>
      <w:rFonts w:ascii="宋体"/>
    </w:rPr>
  </w:style>
  <w:style w:type="paragraph" w:customStyle="1" w:styleId="81">
    <w:name w:val="二级无"/>
    <w:basedOn w:val="82"/>
    <w:link w:val="80"/>
    <w:autoRedefine/>
    <w:qFormat/>
    <w:uiPriority w:val="0"/>
    <w:pPr>
      <w:numPr>
        <w:ilvl w:val="2"/>
        <w:numId w:val="2"/>
      </w:numPr>
    </w:pPr>
    <w:rPr>
      <w:rFonts w:ascii="宋体" w:eastAsia="宋体"/>
      <w:sz w:val="20"/>
    </w:rPr>
  </w:style>
  <w:style w:type="paragraph" w:customStyle="1" w:styleId="82">
    <w:name w:val="二级条标题"/>
    <w:basedOn w:val="83"/>
    <w:next w:val="39"/>
    <w:link w:val="93"/>
    <w:autoRedefine/>
    <w:qFormat/>
    <w:uiPriority w:val="0"/>
    <w:pPr>
      <w:numPr>
        <w:ilvl w:val="3"/>
        <w:numId w:val="1"/>
      </w:numPr>
      <w:outlineLvl w:val="3"/>
    </w:pPr>
  </w:style>
  <w:style w:type="paragraph" w:customStyle="1" w:styleId="83">
    <w:name w:val="一级条标题"/>
    <w:next w:val="39"/>
    <w:link w:val="101"/>
    <w:autoRedefine/>
    <w:qFormat/>
    <w:uiPriority w:val="99"/>
    <w:pPr>
      <w:numPr>
        <w:ilvl w:val="2"/>
        <w:numId w:val="3"/>
      </w:numPr>
      <w:outlineLvl w:val="2"/>
    </w:pPr>
    <w:rPr>
      <w:rFonts w:ascii="Times New Roman" w:hAnsi="Times New Roman" w:eastAsia="黑体" w:cs="Times New Roman"/>
      <w:sz w:val="21"/>
      <w:lang w:val="en-US" w:eastAsia="zh-CN" w:bidi="ar-SA"/>
    </w:rPr>
  </w:style>
  <w:style w:type="character" w:customStyle="1" w:styleId="84">
    <w:name w:val="标题 2 字符"/>
    <w:link w:val="3"/>
    <w:autoRedefine/>
    <w:qFormat/>
    <w:uiPriority w:val="0"/>
    <w:rPr>
      <w:rFonts w:ascii="Arial" w:hAnsi="Arial" w:eastAsia="黑体"/>
      <w:b/>
      <w:bCs/>
      <w:kern w:val="2"/>
      <w:sz w:val="32"/>
      <w:szCs w:val="32"/>
    </w:rPr>
  </w:style>
  <w:style w:type="character" w:customStyle="1" w:styleId="85">
    <w:name w:val="三级条标题 Char"/>
    <w:link w:val="86"/>
    <w:autoRedefine/>
    <w:qFormat/>
    <w:uiPriority w:val="0"/>
    <w:rPr>
      <w:rFonts w:eastAsia="黑体"/>
      <w:sz w:val="21"/>
    </w:rPr>
  </w:style>
  <w:style w:type="paragraph" w:customStyle="1" w:styleId="86">
    <w:name w:val="三级条标题"/>
    <w:basedOn w:val="82"/>
    <w:next w:val="39"/>
    <w:link w:val="85"/>
    <w:autoRedefine/>
    <w:qFormat/>
    <w:uiPriority w:val="0"/>
    <w:pPr>
      <w:numPr>
        <w:ilvl w:val="4"/>
      </w:numPr>
      <w:outlineLvl w:val="4"/>
    </w:pPr>
  </w:style>
  <w:style w:type="character" w:customStyle="1" w:styleId="87">
    <w:name w:val="附录一级条标题 Char Char Char"/>
    <w:autoRedefine/>
    <w:qFormat/>
    <w:uiPriority w:val="0"/>
    <w:rPr>
      <w:rFonts w:ascii="黑体" w:eastAsia="黑体"/>
      <w:kern w:val="21"/>
      <w:sz w:val="21"/>
      <w:szCs w:val="24"/>
      <w:lang w:val="en-US" w:eastAsia="zh-CN" w:bidi="ar-SA"/>
    </w:rPr>
  </w:style>
  <w:style w:type="character" w:customStyle="1" w:styleId="88">
    <w:name w:val="批注框文本 字符"/>
    <w:link w:val="34"/>
    <w:autoRedefine/>
    <w:qFormat/>
    <w:uiPriority w:val="0"/>
    <w:rPr>
      <w:kern w:val="2"/>
      <w:sz w:val="18"/>
      <w:szCs w:val="18"/>
    </w:rPr>
  </w:style>
  <w:style w:type="character" w:customStyle="1" w:styleId="89">
    <w:name w:val="附录公式 Char"/>
    <w:link w:val="90"/>
    <w:autoRedefine/>
    <w:qFormat/>
    <w:uiPriority w:val="0"/>
  </w:style>
  <w:style w:type="paragraph" w:customStyle="1" w:styleId="90">
    <w:name w:val="附录公式"/>
    <w:basedOn w:val="39"/>
    <w:next w:val="39"/>
    <w:link w:val="89"/>
    <w:autoRedefine/>
    <w:qFormat/>
    <w:uiPriority w:val="0"/>
    <w:pPr>
      <w:tabs>
        <w:tab w:val="center" w:pos="4201"/>
        <w:tab w:val="right" w:leader="dot" w:pos="9298"/>
      </w:tabs>
      <w:ind w:firstLine="420"/>
    </w:pPr>
  </w:style>
  <w:style w:type="character" w:customStyle="1" w:styleId="91">
    <w:name w:val="paper1"/>
    <w:autoRedefine/>
    <w:qFormat/>
    <w:uiPriority w:val="0"/>
  </w:style>
  <w:style w:type="character" w:customStyle="1" w:styleId="92">
    <w:name w:val="文档结构图 字符"/>
    <w:link w:val="22"/>
    <w:autoRedefine/>
    <w:qFormat/>
    <w:uiPriority w:val="0"/>
    <w:rPr>
      <w:rFonts w:ascii="宋体" w:hAnsi="Calibri"/>
      <w:kern w:val="2"/>
      <w:sz w:val="18"/>
      <w:szCs w:val="18"/>
    </w:rPr>
  </w:style>
  <w:style w:type="character" w:customStyle="1" w:styleId="93">
    <w:name w:val="二级条标题 Char"/>
    <w:link w:val="82"/>
    <w:autoRedefine/>
    <w:qFormat/>
    <w:uiPriority w:val="0"/>
    <w:rPr>
      <w:rFonts w:eastAsia="黑体"/>
      <w:sz w:val="21"/>
    </w:rPr>
  </w:style>
  <w:style w:type="character" w:customStyle="1" w:styleId="94">
    <w:name w:val="正文表标题 Char"/>
    <w:link w:val="95"/>
    <w:autoRedefine/>
    <w:qFormat/>
    <w:uiPriority w:val="0"/>
    <w:rPr>
      <w:rFonts w:ascii="黑体" w:eastAsia="黑体"/>
      <w:sz w:val="21"/>
      <w:lang w:val="en-US" w:eastAsia="zh-CN" w:bidi="ar-SA"/>
    </w:rPr>
  </w:style>
  <w:style w:type="paragraph" w:customStyle="1" w:styleId="95">
    <w:name w:val="正文表标题"/>
    <w:next w:val="39"/>
    <w:link w:val="94"/>
    <w:autoRedefine/>
    <w:qFormat/>
    <w:uiPriority w:val="0"/>
    <w:pPr>
      <w:jc w:val="center"/>
    </w:pPr>
    <w:rPr>
      <w:rFonts w:ascii="黑体" w:hAnsi="Times New Roman" w:eastAsia="黑体" w:cs="Times New Roman"/>
      <w:sz w:val="21"/>
      <w:lang w:val="en-US" w:eastAsia="zh-CN" w:bidi="ar-SA"/>
    </w:rPr>
  </w:style>
  <w:style w:type="character" w:customStyle="1" w:styleId="96">
    <w:name w:val="font11"/>
    <w:autoRedefine/>
    <w:qFormat/>
    <w:uiPriority w:val="0"/>
    <w:rPr>
      <w:rFonts w:hint="eastAsia" w:ascii="黑体" w:hAnsi="宋体" w:eastAsia="黑体" w:cs="黑体"/>
      <w:color w:val="000000"/>
      <w:sz w:val="21"/>
      <w:szCs w:val="21"/>
      <w:u w:val="none"/>
    </w:rPr>
  </w:style>
  <w:style w:type="character" w:customStyle="1" w:styleId="97">
    <w:name w:val="正文文本缩进 字符"/>
    <w:link w:val="26"/>
    <w:autoRedefine/>
    <w:qFormat/>
    <w:uiPriority w:val="0"/>
    <w:rPr>
      <w:rFonts w:ascii="Calibri" w:hAnsi="Calibri"/>
      <w:kern w:val="2"/>
      <w:sz w:val="24"/>
      <w:szCs w:val="22"/>
    </w:rPr>
  </w:style>
  <w:style w:type="character" w:customStyle="1" w:styleId="98">
    <w:name w:val="尾注文本 字符"/>
    <w:link w:val="33"/>
    <w:autoRedefine/>
    <w:semiHidden/>
    <w:qFormat/>
    <w:uiPriority w:val="0"/>
    <w:rPr>
      <w:kern w:val="2"/>
      <w:sz w:val="21"/>
      <w:szCs w:val="24"/>
    </w:rPr>
  </w:style>
  <w:style w:type="character" w:customStyle="1" w:styleId="99">
    <w:name w:val="注"/>
    <w:autoRedefine/>
    <w:qFormat/>
    <w:uiPriority w:val="99"/>
    <w:rPr>
      <w:rFonts w:ascii="黑体" w:hAnsi="黑体" w:eastAsia="黑体"/>
      <w:sz w:val="18"/>
    </w:rPr>
  </w:style>
  <w:style w:type="character" w:customStyle="1" w:styleId="100">
    <w:name w:val="标题 3 字符"/>
    <w:link w:val="4"/>
    <w:autoRedefine/>
    <w:qFormat/>
    <w:uiPriority w:val="0"/>
    <w:rPr>
      <w:b/>
      <w:bCs/>
      <w:kern w:val="2"/>
      <w:sz w:val="32"/>
      <w:szCs w:val="32"/>
    </w:rPr>
  </w:style>
  <w:style w:type="character" w:customStyle="1" w:styleId="101">
    <w:name w:val="一级条标题 Char"/>
    <w:link w:val="83"/>
    <w:autoRedefine/>
    <w:qFormat/>
    <w:uiPriority w:val="99"/>
    <w:rPr>
      <w:rFonts w:eastAsia="黑体"/>
      <w:sz w:val="21"/>
    </w:rPr>
  </w:style>
  <w:style w:type="character" w:customStyle="1" w:styleId="102">
    <w:name w:val="pdf1"/>
    <w:autoRedefine/>
    <w:qFormat/>
    <w:uiPriority w:val="0"/>
  </w:style>
  <w:style w:type="character" w:customStyle="1" w:styleId="103">
    <w:name w:val="trans"/>
    <w:autoRedefine/>
    <w:qFormat/>
    <w:uiPriority w:val="0"/>
  </w:style>
  <w:style w:type="character" w:customStyle="1" w:styleId="104">
    <w:name w:val="发布"/>
    <w:autoRedefine/>
    <w:qFormat/>
    <w:uiPriority w:val="0"/>
    <w:rPr>
      <w:rFonts w:ascii="黑体" w:eastAsia="黑体"/>
      <w:spacing w:val="22"/>
      <w:w w:val="100"/>
      <w:position w:val="3"/>
      <w:sz w:val="28"/>
    </w:rPr>
  </w:style>
  <w:style w:type="paragraph" w:customStyle="1" w:styleId="105">
    <w:name w:val="四级条标题"/>
    <w:basedOn w:val="86"/>
    <w:next w:val="39"/>
    <w:autoRedefine/>
    <w:qFormat/>
    <w:uiPriority w:val="0"/>
    <w:pPr>
      <w:numPr>
        <w:ilvl w:val="5"/>
      </w:numPr>
      <w:outlineLvl w:val="5"/>
    </w:pPr>
  </w:style>
  <w:style w:type="paragraph" w:customStyle="1" w:styleId="106">
    <w:name w:val="三级无标题条"/>
    <w:basedOn w:val="1"/>
    <w:autoRedefine/>
    <w:qFormat/>
    <w:uiPriority w:val="0"/>
  </w:style>
  <w:style w:type="paragraph" w:customStyle="1" w:styleId="107">
    <w:name w:val="注：（正文）"/>
    <w:basedOn w:val="108"/>
    <w:next w:val="39"/>
    <w:autoRedefine/>
    <w:qFormat/>
    <w:uiPriority w:val="0"/>
    <w:pPr>
      <w:numPr>
        <w:ilvl w:val="0"/>
        <w:numId w:val="4"/>
      </w:numPr>
    </w:pPr>
    <w:rPr>
      <w:szCs w:val="18"/>
    </w:rPr>
  </w:style>
  <w:style w:type="paragraph" w:customStyle="1" w:styleId="108">
    <w:name w:val="注："/>
    <w:next w:val="39"/>
    <w:autoRedefine/>
    <w:qFormat/>
    <w:uiPriority w:val="0"/>
    <w:pPr>
      <w:widowControl w:val="0"/>
      <w:autoSpaceDE w:val="0"/>
      <w:autoSpaceDN w:val="0"/>
      <w:ind w:left="840" w:hanging="420"/>
      <w:jc w:val="both"/>
    </w:pPr>
    <w:rPr>
      <w:rFonts w:ascii="宋体" w:hAnsi="Times New Roman" w:eastAsia="宋体" w:cs="Times New Roman"/>
      <w:sz w:val="18"/>
      <w:lang w:val="en-US" w:eastAsia="zh-CN" w:bidi="ar-SA"/>
    </w:rPr>
  </w:style>
  <w:style w:type="paragraph" w:customStyle="1" w:styleId="109">
    <w:name w:val="其他发布部门"/>
    <w:basedOn w:val="110"/>
    <w:autoRedefine/>
    <w:qFormat/>
    <w:uiPriority w:val="0"/>
    <w:pPr>
      <w:spacing w:line="0" w:lineRule="atLeast"/>
    </w:pPr>
    <w:rPr>
      <w:rFonts w:ascii="黑体" w:eastAsia="黑体"/>
      <w:b w:val="0"/>
    </w:rPr>
  </w:style>
  <w:style w:type="paragraph" w:customStyle="1" w:styleId="110">
    <w:name w:val="发布部门"/>
    <w:next w:val="39"/>
    <w:autoRedefine/>
    <w:qFormat/>
    <w:uiPriority w:val="0"/>
    <w:pPr>
      <w:jc w:val="center"/>
    </w:pPr>
    <w:rPr>
      <w:rFonts w:ascii="宋体" w:hAnsi="Times New Roman" w:eastAsia="宋体" w:cs="Times New Roman"/>
      <w:b/>
      <w:spacing w:val="20"/>
      <w:w w:val="135"/>
      <w:sz w:val="36"/>
      <w:lang w:val="en-US" w:eastAsia="zh-CN" w:bidi="ar-SA"/>
    </w:rPr>
  </w:style>
  <w:style w:type="paragraph" w:customStyle="1" w:styleId="111">
    <w:name w:val="FR1"/>
    <w:autoRedefine/>
    <w:qFormat/>
    <w:uiPriority w:val="0"/>
    <w:pPr>
      <w:widowControl w:val="0"/>
      <w:autoSpaceDE w:val="0"/>
      <w:autoSpaceDN w:val="0"/>
      <w:adjustRightInd w:val="0"/>
    </w:pPr>
    <w:rPr>
      <w:rFonts w:ascii="Calibri" w:hAnsi="Calibri" w:eastAsia="宋体" w:cs="Times New Roman"/>
      <w:b/>
      <w:bCs/>
      <w:kern w:val="2"/>
      <w:sz w:val="24"/>
      <w:szCs w:val="24"/>
      <w:lang w:val="en-US" w:eastAsia="zh-CN" w:bidi="ar-SA"/>
    </w:rPr>
  </w:style>
  <w:style w:type="paragraph" w:customStyle="1" w:styleId="112">
    <w:name w:val="示例后文字"/>
    <w:basedOn w:val="39"/>
    <w:next w:val="39"/>
    <w:autoRedefine/>
    <w:qFormat/>
    <w:uiPriority w:val="0"/>
    <w:pPr>
      <w:tabs>
        <w:tab w:val="center" w:pos="4201"/>
        <w:tab w:val="right" w:leader="dot" w:pos="9298"/>
      </w:tabs>
      <w:ind w:firstLine="360"/>
    </w:pPr>
    <w:rPr>
      <w:sz w:val="18"/>
    </w:rPr>
  </w:style>
  <w:style w:type="paragraph" w:customStyle="1" w:styleId="113">
    <w:name w:val="编号列项（三级）"/>
    <w:autoRedefine/>
    <w:qFormat/>
    <w:uiPriority w:val="0"/>
    <w:pPr>
      <w:ind w:left="800" w:leftChars="600" w:hanging="200" w:hangingChars="200"/>
    </w:pPr>
    <w:rPr>
      <w:rFonts w:ascii="宋体" w:hAnsi="Times New Roman" w:eastAsia="宋体" w:cs="Times New Roman"/>
      <w:sz w:val="21"/>
      <w:lang w:val="en-US" w:eastAsia="zh-CN" w:bidi="ar-SA"/>
    </w:rPr>
  </w:style>
  <w:style w:type="paragraph" w:customStyle="1" w:styleId="114">
    <w:name w:val="附录章标题"/>
    <w:next w:val="39"/>
    <w:autoRedefine/>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115">
    <w:name w:val="封面标准英文名称2"/>
    <w:basedOn w:val="116"/>
    <w:autoRedefine/>
    <w:qFormat/>
    <w:uiPriority w:val="0"/>
    <w:pPr>
      <w:framePr w:w="9639" w:h="6917" w:hRule="exact" w:wrap="around" w:vAnchor="page" w:hAnchor="page" w:xAlign="center" w:y="4469" w:anchorLock="1"/>
      <w:textAlignment w:val="center"/>
    </w:pPr>
    <w:rPr>
      <w:rFonts w:eastAsia="黑体"/>
      <w:szCs w:val="28"/>
    </w:rPr>
  </w:style>
  <w:style w:type="paragraph" w:customStyle="1" w:styleId="116">
    <w:name w:val="封面标准英文名称"/>
    <w:autoRedefine/>
    <w:qFormat/>
    <w:uiPriority w:val="0"/>
    <w:pPr>
      <w:widowControl w:val="0"/>
      <w:spacing w:before="370" w:line="400" w:lineRule="exact"/>
      <w:jc w:val="center"/>
    </w:pPr>
    <w:rPr>
      <w:rFonts w:ascii="Times New Roman" w:hAnsi="Times New Roman" w:eastAsia="宋体" w:cs="Times New Roman"/>
      <w:sz w:val="28"/>
      <w:lang w:val="en-US" w:eastAsia="zh-CN" w:bidi="ar-SA"/>
    </w:rPr>
  </w:style>
  <w:style w:type="paragraph" w:customStyle="1" w:styleId="117">
    <w:name w:val="前言、引言标题"/>
    <w:next w:val="1"/>
    <w:autoRedefine/>
    <w:qFormat/>
    <w:uiPriority w:val="0"/>
    <w:pPr>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118">
    <w:name w:val="数字编号列项（二级）"/>
    <w:autoRedefine/>
    <w:qFormat/>
    <w:uiPriority w:val="0"/>
    <w:pPr>
      <w:ind w:left="1260" w:leftChars="400" w:hanging="420" w:hangingChars="200"/>
      <w:jc w:val="both"/>
    </w:pPr>
    <w:rPr>
      <w:rFonts w:ascii="宋体" w:hAnsi="Times New Roman" w:eastAsia="宋体" w:cs="Times New Roman"/>
      <w:sz w:val="21"/>
      <w:lang w:val="en-US" w:eastAsia="zh-CN" w:bidi="ar-SA"/>
    </w:rPr>
  </w:style>
  <w:style w:type="paragraph" w:customStyle="1" w:styleId="119">
    <w:name w:val="发布日期"/>
    <w:autoRedefine/>
    <w:qFormat/>
    <w:uiPriority w:val="0"/>
    <w:rPr>
      <w:rFonts w:ascii="Times New Roman" w:hAnsi="Times New Roman" w:eastAsia="黑体" w:cs="Times New Roman"/>
      <w:sz w:val="28"/>
      <w:lang w:val="en-US" w:eastAsia="zh-CN" w:bidi="ar-SA"/>
    </w:rPr>
  </w:style>
  <w:style w:type="paragraph" w:customStyle="1" w:styleId="120">
    <w:name w:val="列项——"/>
    <w:autoRedefine/>
    <w:qFormat/>
    <w:uiPriority w:val="0"/>
    <w:pPr>
      <w:widowControl w:val="0"/>
      <w:tabs>
        <w:tab w:val="left" w:pos="854"/>
      </w:tabs>
      <w:ind w:left="200" w:leftChars="200" w:hanging="200" w:hangingChars="200"/>
      <w:jc w:val="both"/>
    </w:pPr>
    <w:rPr>
      <w:rFonts w:ascii="宋体" w:hAnsi="Times New Roman" w:eastAsia="宋体" w:cs="Times New Roman"/>
      <w:sz w:val="21"/>
      <w:lang w:val="en-US" w:eastAsia="zh-CN" w:bidi="ar-SA"/>
    </w:rPr>
  </w:style>
  <w:style w:type="paragraph" w:styleId="121">
    <w:name w:val="List Paragraph"/>
    <w:basedOn w:val="1"/>
    <w:autoRedefine/>
    <w:qFormat/>
    <w:uiPriority w:val="34"/>
    <w:pPr>
      <w:ind w:firstLine="420" w:firstLineChars="200"/>
    </w:pPr>
  </w:style>
  <w:style w:type="paragraph" w:customStyle="1" w:styleId="122">
    <w:name w:val="列项说明数字编号"/>
    <w:autoRedefine/>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123">
    <w:name w:val="附录三级无"/>
    <w:basedOn w:val="124"/>
    <w:autoRedefine/>
    <w:qFormat/>
    <w:uiPriority w:val="0"/>
    <w:rPr>
      <w:rFonts w:ascii="宋体" w:eastAsia="宋体"/>
      <w:szCs w:val="21"/>
    </w:rPr>
  </w:style>
  <w:style w:type="paragraph" w:customStyle="1" w:styleId="124">
    <w:name w:val="附录三级条标题"/>
    <w:basedOn w:val="125"/>
    <w:next w:val="39"/>
    <w:autoRedefine/>
    <w:qFormat/>
    <w:uiPriority w:val="0"/>
    <w:pPr>
      <w:outlineLvl w:val="4"/>
    </w:pPr>
  </w:style>
  <w:style w:type="paragraph" w:customStyle="1" w:styleId="125">
    <w:name w:val="附录二级条标题"/>
    <w:basedOn w:val="126"/>
    <w:next w:val="39"/>
    <w:autoRedefine/>
    <w:qFormat/>
    <w:uiPriority w:val="0"/>
    <w:pPr>
      <w:outlineLvl w:val="3"/>
    </w:pPr>
  </w:style>
  <w:style w:type="paragraph" w:customStyle="1" w:styleId="126">
    <w:name w:val="附录一级条标题"/>
    <w:basedOn w:val="114"/>
    <w:next w:val="39"/>
    <w:autoRedefine/>
    <w:qFormat/>
    <w:uiPriority w:val="0"/>
    <w:pPr>
      <w:autoSpaceDN w:val="0"/>
      <w:spacing w:beforeLines="0" w:afterLines="0"/>
      <w:outlineLvl w:val="2"/>
    </w:pPr>
  </w:style>
  <w:style w:type="paragraph" w:customStyle="1" w:styleId="127">
    <w:name w:val="附录五级无"/>
    <w:basedOn w:val="128"/>
    <w:autoRedefine/>
    <w:qFormat/>
    <w:uiPriority w:val="0"/>
    <w:pPr>
      <w:numPr>
        <w:ilvl w:val="6"/>
        <w:numId w:val="1"/>
      </w:numPr>
    </w:pPr>
    <w:rPr>
      <w:rFonts w:ascii="宋体" w:eastAsia="宋体"/>
      <w:szCs w:val="21"/>
    </w:rPr>
  </w:style>
  <w:style w:type="paragraph" w:customStyle="1" w:styleId="128">
    <w:name w:val="附录五级条标题"/>
    <w:basedOn w:val="129"/>
    <w:next w:val="39"/>
    <w:autoRedefine/>
    <w:qFormat/>
    <w:uiPriority w:val="0"/>
    <w:pPr>
      <w:outlineLvl w:val="6"/>
    </w:pPr>
  </w:style>
  <w:style w:type="paragraph" w:customStyle="1" w:styleId="129">
    <w:name w:val="附录四级条标题"/>
    <w:basedOn w:val="124"/>
    <w:next w:val="39"/>
    <w:autoRedefine/>
    <w:qFormat/>
    <w:uiPriority w:val="0"/>
    <w:pPr>
      <w:outlineLvl w:val="5"/>
    </w:pPr>
  </w:style>
  <w:style w:type="paragraph" w:customStyle="1" w:styleId="130">
    <w:name w:val="附录表标题"/>
    <w:next w:val="39"/>
    <w:autoRedefine/>
    <w:qFormat/>
    <w:uiPriority w:val="0"/>
    <w:pPr>
      <w:tabs>
        <w:tab w:val="left" w:pos="360"/>
      </w:tabs>
      <w:jc w:val="center"/>
      <w:textAlignment w:val="baseline"/>
    </w:pPr>
    <w:rPr>
      <w:rFonts w:ascii="黑体" w:hAnsi="Times New Roman" w:eastAsia="黑体" w:cs="Times New Roman"/>
      <w:kern w:val="21"/>
      <w:sz w:val="21"/>
      <w:lang w:val="en-US" w:eastAsia="zh-CN" w:bidi="ar-SA"/>
    </w:rPr>
  </w:style>
  <w:style w:type="paragraph" w:customStyle="1" w:styleId="131">
    <w:name w:val="标准书眉_偶数页"/>
    <w:basedOn w:val="132"/>
    <w:next w:val="1"/>
    <w:autoRedefine/>
    <w:qFormat/>
    <w:uiPriority w:val="0"/>
    <w:pPr>
      <w:tabs>
        <w:tab w:val="center" w:pos="4154"/>
        <w:tab w:val="right" w:pos="8306"/>
      </w:tabs>
      <w:jc w:val="left"/>
    </w:pPr>
  </w:style>
  <w:style w:type="paragraph" w:customStyle="1" w:styleId="132">
    <w:name w:val="标准书眉_奇数页"/>
    <w:next w:val="1"/>
    <w:autoRedefine/>
    <w:qFormat/>
    <w:uiPriority w:val="0"/>
    <w:pPr>
      <w:tabs>
        <w:tab w:val="center" w:pos="4154"/>
        <w:tab w:val="right" w:pos="8306"/>
      </w:tabs>
      <w:spacing w:after="120"/>
      <w:jc w:val="right"/>
    </w:pPr>
    <w:rPr>
      <w:rFonts w:ascii="Times New Roman" w:hAnsi="Times New Roman" w:eastAsia="宋体" w:cs="Times New Roman"/>
      <w:sz w:val="21"/>
      <w:lang w:val="en-US" w:eastAsia="zh-CN" w:bidi="ar-SA"/>
    </w:rPr>
  </w:style>
  <w:style w:type="paragraph" w:customStyle="1" w:styleId="133">
    <w:name w:val="条文脚注"/>
    <w:basedOn w:val="41"/>
    <w:autoRedefine/>
    <w:qFormat/>
    <w:uiPriority w:val="0"/>
    <w:pPr>
      <w:ind w:left="780" w:leftChars="200" w:hanging="360" w:hangingChars="200"/>
      <w:jc w:val="both"/>
    </w:pPr>
    <w:rPr>
      <w:rFonts w:ascii="宋体"/>
    </w:rPr>
  </w:style>
  <w:style w:type="paragraph" w:customStyle="1" w:styleId="134">
    <w:name w:val="图标脚注说明"/>
    <w:basedOn w:val="39"/>
    <w:autoRedefine/>
    <w:qFormat/>
    <w:uiPriority w:val="0"/>
    <w:pPr>
      <w:tabs>
        <w:tab w:val="center" w:pos="4201"/>
        <w:tab w:val="right" w:leader="dot" w:pos="9298"/>
      </w:tabs>
      <w:ind w:left="840" w:hanging="420" w:firstLineChars="0"/>
    </w:pPr>
    <w:rPr>
      <w:sz w:val="18"/>
      <w:szCs w:val="18"/>
    </w:rPr>
  </w:style>
  <w:style w:type="paragraph" w:customStyle="1" w:styleId="135">
    <w:name w:val="列项◆（三级）"/>
    <w:autoRedefine/>
    <w:qFormat/>
    <w:uiPriority w:val="0"/>
    <w:pPr>
      <w:tabs>
        <w:tab w:val="left" w:pos="960"/>
      </w:tabs>
      <w:ind w:left="800" w:leftChars="600" w:hanging="200" w:hangingChars="200"/>
    </w:pPr>
    <w:rPr>
      <w:rFonts w:ascii="宋体" w:hAnsi="Times New Roman" w:eastAsia="宋体" w:cs="Times New Roman"/>
      <w:sz w:val="21"/>
      <w:lang w:val="en-US" w:eastAsia="zh-CN" w:bidi="ar-SA"/>
    </w:rPr>
  </w:style>
  <w:style w:type="paragraph" w:customStyle="1" w:styleId="136">
    <w:name w:val="目次、标准名称标题"/>
    <w:basedOn w:val="117"/>
    <w:next w:val="39"/>
    <w:autoRedefine/>
    <w:qFormat/>
    <w:uiPriority w:val="0"/>
    <w:pPr>
      <w:spacing w:line="460" w:lineRule="exact"/>
    </w:pPr>
  </w:style>
  <w:style w:type="paragraph" w:customStyle="1" w:styleId="137">
    <w:name w:val="标准标志"/>
    <w:next w:val="1"/>
    <w:autoRedefine/>
    <w:qFormat/>
    <w:uiPriority w:val="0"/>
    <w:pPr>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138">
    <w:name w:val="附录图标号"/>
    <w:basedOn w:val="1"/>
    <w:autoRedefine/>
    <w:qFormat/>
    <w:uiPriority w:val="0"/>
    <w:pPr>
      <w:keepNext/>
      <w:pageBreakBefore/>
      <w:widowControl/>
      <w:numPr>
        <w:ilvl w:val="0"/>
        <w:numId w:val="5"/>
      </w:numPr>
      <w:spacing w:line="14" w:lineRule="exact"/>
      <w:ind w:left="0" w:firstLine="363"/>
      <w:jc w:val="center"/>
      <w:outlineLvl w:val="0"/>
    </w:pPr>
    <w:rPr>
      <w:color w:val="FFFFFF"/>
    </w:rPr>
  </w:style>
  <w:style w:type="paragraph" w:customStyle="1" w:styleId="139">
    <w:name w:val="附录图标题"/>
    <w:next w:val="39"/>
    <w:autoRedefine/>
    <w:qFormat/>
    <w:uiPriority w:val="0"/>
    <w:pPr>
      <w:tabs>
        <w:tab w:val="left" w:pos="360"/>
      </w:tabs>
      <w:jc w:val="center"/>
    </w:pPr>
    <w:rPr>
      <w:rFonts w:ascii="黑体" w:hAnsi="Times New Roman" w:eastAsia="黑体" w:cs="Times New Roman"/>
      <w:sz w:val="21"/>
      <w:lang w:val="en-US" w:eastAsia="zh-CN" w:bidi="ar-SA"/>
    </w:rPr>
  </w:style>
  <w:style w:type="paragraph" w:customStyle="1" w:styleId="140">
    <w:name w:val="封面标准号1"/>
    <w:autoRedefine/>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141">
    <w:name w:val="附录四级无"/>
    <w:basedOn w:val="129"/>
    <w:autoRedefine/>
    <w:qFormat/>
    <w:uiPriority w:val="0"/>
    <w:rPr>
      <w:rFonts w:ascii="宋体" w:eastAsia="宋体"/>
      <w:szCs w:val="21"/>
    </w:rPr>
  </w:style>
  <w:style w:type="paragraph" w:customStyle="1" w:styleId="142">
    <w:name w:val="参考文献、索引标题"/>
    <w:basedOn w:val="117"/>
    <w:next w:val="39"/>
    <w:autoRedefine/>
    <w:qFormat/>
    <w:uiPriority w:val="0"/>
    <w:pPr>
      <w:spacing w:after="200"/>
    </w:pPr>
    <w:rPr>
      <w:sz w:val="21"/>
    </w:rPr>
  </w:style>
  <w:style w:type="paragraph" w:customStyle="1" w:styleId="143">
    <w:name w:val="示例×："/>
    <w:basedOn w:val="144"/>
    <w:autoRedefine/>
    <w:qFormat/>
    <w:uiPriority w:val="0"/>
    <w:pPr>
      <w:numPr>
        <w:ilvl w:val="0"/>
        <w:numId w:val="6"/>
      </w:numPr>
      <w:spacing w:beforeLines="0" w:afterLines="0"/>
      <w:outlineLvl w:val="9"/>
    </w:pPr>
    <w:rPr>
      <w:rFonts w:ascii="宋体" w:eastAsia="宋体"/>
      <w:sz w:val="18"/>
      <w:szCs w:val="18"/>
    </w:rPr>
  </w:style>
  <w:style w:type="paragraph" w:customStyle="1" w:styleId="144">
    <w:name w:val="章标题"/>
    <w:next w:val="39"/>
    <w:link w:val="207"/>
    <w:autoRedefine/>
    <w:qFormat/>
    <w:uiPriority w:val="0"/>
    <w:pPr>
      <w:numPr>
        <w:ilvl w:val="1"/>
        <w:numId w:val="3"/>
      </w:numPr>
      <w:spacing w:beforeLines="50" w:afterLines="50"/>
      <w:jc w:val="both"/>
      <w:outlineLvl w:val="1"/>
    </w:pPr>
    <w:rPr>
      <w:rFonts w:ascii="黑体" w:hAnsi="Times New Roman" w:eastAsia="黑体" w:cs="Times New Roman"/>
      <w:sz w:val="21"/>
      <w:lang w:val="en-US" w:eastAsia="zh-CN" w:bidi="ar-SA"/>
    </w:rPr>
  </w:style>
  <w:style w:type="paragraph" w:customStyle="1" w:styleId="145">
    <w:name w:val="列项·"/>
    <w:autoRedefine/>
    <w:qFormat/>
    <w:uiPriority w:val="0"/>
    <w:pPr>
      <w:tabs>
        <w:tab w:val="left" w:pos="840"/>
      </w:tabs>
      <w:ind w:left="840" w:leftChars="200" w:hanging="420" w:hangingChars="200"/>
      <w:jc w:val="both"/>
    </w:pPr>
    <w:rPr>
      <w:rFonts w:ascii="宋体" w:hAnsi="Times New Roman" w:eastAsia="宋体" w:cs="Times New Roman"/>
      <w:sz w:val="21"/>
      <w:lang w:val="en-US" w:eastAsia="zh-CN" w:bidi="ar-SA"/>
    </w:rPr>
  </w:style>
  <w:style w:type="paragraph" w:customStyle="1" w:styleId="146">
    <w:name w:val="封面标准号2"/>
    <w:basedOn w:val="140"/>
    <w:autoRedefine/>
    <w:qFormat/>
    <w:uiPriority w:val="0"/>
    <w:pPr>
      <w:adjustRightInd w:val="0"/>
      <w:spacing w:before="357" w:line="280" w:lineRule="exact"/>
    </w:pPr>
  </w:style>
  <w:style w:type="paragraph" w:customStyle="1" w:styleId="147">
    <w:name w:val="注×：（正文）"/>
    <w:autoRedefine/>
    <w:qFormat/>
    <w:uiPriority w:val="0"/>
    <w:pPr>
      <w:numPr>
        <w:ilvl w:val="0"/>
        <w:numId w:val="7"/>
      </w:numPr>
      <w:jc w:val="both"/>
    </w:pPr>
    <w:rPr>
      <w:rFonts w:ascii="宋体" w:hAnsi="Times New Roman" w:eastAsia="宋体" w:cs="Times New Roman"/>
      <w:sz w:val="18"/>
      <w:szCs w:val="18"/>
      <w:lang w:val="en-US" w:eastAsia="zh-CN" w:bidi="ar-SA"/>
    </w:rPr>
  </w:style>
  <w:style w:type="paragraph" w:customStyle="1" w:styleId="148">
    <w:name w:val="其他标准标志"/>
    <w:basedOn w:val="137"/>
    <w:autoRedefine/>
    <w:qFormat/>
    <w:uiPriority w:val="0"/>
    <w:pPr>
      <w:framePr w:w="6101" w:h="1389" w:hRule="exact" w:hSpace="181" w:vSpace="181" w:wrap="around" w:vAnchor="page" w:hAnchor="page" w:x="4673" w:y="942" w:anchorLock="1"/>
    </w:pPr>
    <w:rPr>
      <w:szCs w:val="96"/>
    </w:rPr>
  </w:style>
  <w:style w:type="paragraph" w:customStyle="1" w:styleId="149">
    <w:name w:val="附录公式编号制表符"/>
    <w:basedOn w:val="1"/>
    <w:next w:val="39"/>
    <w:autoRedefine/>
    <w:qFormat/>
    <w:uiPriority w:val="0"/>
    <w:pPr>
      <w:widowControl/>
      <w:tabs>
        <w:tab w:val="center" w:pos="4201"/>
        <w:tab w:val="right" w:leader="dot" w:pos="9298"/>
      </w:tabs>
      <w:autoSpaceDE w:val="0"/>
      <w:autoSpaceDN w:val="0"/>
    </w:pPr>
    <w:rPr>
      <w:rFonts w:ascii="宋体"/>
      <w:kern w:val="0"/>
      <w:szCs w:val="20"/>
    </w:rPr>
  </w:style>
  <w:style w:type="paragraph" w:customStyle="1" w:styleId="150">
    <w:name w:val="五级无标题条"/>
    <w:basedOn w:val="1"/>
    <w:autoRedefine/>
    <w:qFormat/>
    <w:uiPriority w:val="0"/>
  </w:style>
  <w:style w:type="paragraph" w:customStyle="1" w:styleId="151">
    <w:name w:val="封面标准文稿类别"/>
    <w:autoRedefine/>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52">
    <w:name w:val="附录二级无"/>
    <w:basedOn w:val="125"/>
    <w:autoRedefine/>
    <w:qFormat/>
    <w:uiPriority w:val="0"/>
    <w:pPr>
      <w:ind w:left="466"/>
    </w:pPr>
    <w:rPr>
      <w:rFonts w:ascii="宋体" w:eastAsia="宋体"/>
      <w:szCs w:val="21"/>
    </w:rPr>
  </w:style>
  <w:style w:type="paragraph" w:customStyle="1" w:styleId="153">
    <w:name w:val="附录标题"/>
    <w:basedOn w:val="39"/>
    <w:next w:val="39"/>
    <w:autoRedefine/>
    <w:qFormat/>
    <w:uiPriority w:val="0"/>
    <w:pPr>
      <w:tabs>
        <w:tab w:val="center" w:pos="4201"/>
        <w:tab w:val="right" w:leader="dot" w:pos="9298"/>
      </w:tabs>
      <w:ind w:firstLine="0" w:firstLineChars="0"/>
      <w:jc w:val="center"/>
    </w:pPr>
    <w:rPr>
      <w:rFonts w:ascii="黑体" w:eastAsia="黑体"/>
    </w:rPr>
  </w:style>
  <w:style w:type="paragraph" w:customStyle="1" w:styleId="154">
    <w:name w:val="其他实施日期"/>
    <w:basedOn w:val="155"/>
    <w:autoRedefine/>
    <w:qFormat/>
    <w:uiPriority w:val="0"/>
    <w:pPr>
      <w:framePr w:w="3997" w:h="471" w:hRule="exact" w:vSpace="181" w:wrap="around" w:vAnchor="page" w:hAnchor="page" w:x="7089" w:y="14097" w:anchorLock="1"/>
    </w:pPr>
  </w:style>
  <w:style w:type="paragraph" w:customStyle="1" w:styleId="155">
    <w:name w:val="实施日期"/>
    <w:basedOn w:val="119"/>
    <w:autoRedefine/>
    <w:qFormat/>
    <w:uiPriority w:val="0"/>
    <w:pPr>
      <w:jc w:val="right"/>
    </w:pPr>
  </w:style>
  <w:style w:type="paragraph" w:customStyle="1" w:styleId="156">
    <w:name w:val="封面一致性程度标识"/>
    <w:autoRedefine/>
    <w:qFormat/>
    <w:uiPriority w:val="0"/>
    <w:pPr>
      <w:spacing w:before="440" w:line="400" w:lineRule="exact"/>
      <w:jc w:val="center"/>
    </w:pPr>
    <w:rPr>
      <w:rFonts w:ascii="宋体" w:hAnsi="Times New Roman" w:eastAsia="宋体" w:cs="Times New Roman"/>
      <w:sz w:val="28"/>
      <w:lang w:val="en-US" w:eastAsia="zh-CN" w:bidi="ar-SA"/>
    </w:rPr>
  </w:style>
  <w:style w:type="paragraph" w:customStyle="1" w:styleId="157">
    <w:name w:val="其他发布日期"/>
    <w:basedOn w:val="119"/>
    <w:autoRedefine/>
    <w:qFormat/>
    <w:uiPriority w:val="0"/>
    <w:pPr>
      <w:framePr w:w="3997" w:h="471" w:hRule="exact" w:vSpace="181" w:wrap="around" w:vAnchor="page" w:hAnchor="page" w:x="1419" w:y="14097" w:anchorLock="1"/>
    </w:pPr>
  </w:style>
  <w:style w:type="paragraph" w:customStyle="1" w:styleId="158">
    <w:name w:val="附录标识"/>
    <w:basedOn w:val="117"/>
    <w:next w:val="39"/>
    <w:autoRedefine/>
    <w:qFormat/>
    <w:uiPriority w:val="0"/>
    <w:pPr>
      <w:tabs>
        <w:tab w:val="left" w:pos="6405"/>
      </w:tabs>
      <w:spacing w:after="200"/>
    </w:pPr>
    <w:rPr>
      <w:sz w:val="21"/>
    </w:rPr>
  </w:style>
  <w:style w:type="paragraph" w:customStyle="1" w:styleId="159">
    <w:name w:val="Default"/>
    <w:autoRedefine/>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60">
    <w:name w:val="标准书眉一"/>
    <w:autoRedefine/>
    <w:qFormat/>
    <w:uiPriority w:val="0"/>
    <w:pPr>
      <w:jc w:val="both"/>
    </w:pPr>
    <w:rPr>
      <w:rFonts w:ascii="Times New Roman" w:hAnsi="Times New Roman" w:eastAsia="宋体" w:cs="Times New Roman"/>
      <w:lang w:val="en-US" w:eastAsia="zh-CN" w:bidi="ar-SA"/>
    </w:rPr>
  </w:style>
  <w:style w:type="paragraph" w:customStyle="1" w:styleId="161">
    <w:name w:val="p15"/>
    <w:basedOn w:val="1"/>
    <w:autoRedefine/>
    <w:qFormat/>
    <w:uiPriority w:val="0"/>
    <w:pPr>
      <w:widowControl/>
      <w:ind w:firstLine="420"/>
    </w:pPr>
    <w:rPr>
      <w:rFonts w:ascii="宋体" w:hAnsi="宋体" w:cs="宋体"/>
      <w:kern w:val="0"/>
      <w:szCs w:val="21"/>
    </w:rPr>
  </w:style>
  <w:style w:type="paragraph" w:customStyle="1" w:styleId="162">
    <w:name w:val="一级无"/>
    <w:basedOn w:val="83"/>
    <w:autoRedefine/>
    <w:qFormat/>
    <w:uiPriority w:val="0"/>
    <w:pPr>
      <w:numPr>
        <w:ilvl w:val="0"/>
        <w:numId w:val="0"/>
      </w:numPr>
    </w:pPr>
    <w:rPr>
      <w:rFonts w:ascii="宋体" w:eastAsia="宋体"/>
      <w:szCs w:val="21"/>
    </w:rPr>
  </w:style>
  <w:style w:type="paragraph" w:customStyle="1" w:styleId="163">
    <w:name w:val="p0"/>
    <w:basedOn w:val="1"/>
    <w:autoRedefine/>
    <w:qFormat/>
    <w:uiPriority w:val="0"/>
    <w:pPr>
      <w:widowControl/>
      <w:jc w:val="left"/>
    </w:pPr>
    <w:rPr>
      <w:kern w:val="0"/>
      <w:szCs w:val="21"/>
    </w:rPr>
  </w:style>
  <w:style w:type="paragraph" w:customStyle="1" w:styleId="164">
    <w:name w:val="附录一级无"/>
    <w:basedOn w:val="126"/>
    <w:autoRedefine/>
    <w:qFormat/>
    <w:uiPriority w:val="0"/>
    <w:pPr>
      <w:numPr>
        <w:ilvl w:val="2"/>
        <w:numId w:val="1"/>
      </w:numPr>
    </w:pPr>
    <w:rPr>
      <w:rFonts w:ascii="宋体" w:eastAsia="宋体"/>
      <w:szCs w:val="21"/>
    </w:rPr>
  </w:style>
  <w:style w:type="paragraph" w:customStyle="1" w:styleId="165">
    <w:name w:val="列项●（二级）"/>
    <w:autoRedefine/>
    <w:qFormat/>
    <w:uiPriority w:val="0"/>
    <w:pPr>
      <w:tabs>
        <w:tab w:val="left" w:pos="840"/>
      </w:tabs>
      <w:ind w:left="600" w:leftChars="400" w:hanging="200" w:hangingChars="200"/>
      <w:jc w:val="both"/>
    </w:pPr>
    <w:rPr>
      <w:rFonts w:ascii="宋体" w:hAnsi="Times New Roman" w:eastAsia="宋体" w:cs="Times New Roman"/>
      <w:sz w:val="21"/>
      <w:lang w:val="en-US" w:eastAsia="zh-CN" w:bidi="ar-SA"/>
    </w:rPr>
  </w:style>
  <w:style w:type="paragraph" w:customStyle="1" w:styleId="166">
    <w:name w:val="封面标准代替信息"/>
    <w:basedOn w:val="146"/>
    <w:autoRedefine/>
    <w:qFormat/>
    <w:uiPriority w:val="0"/>
    <w:pPr>
      <w:spacing w:before="57"/>
    </w:pPr>
    <w:rPr>
      <w:rFonts w:ascii="宋体"/>
      <w:sz w:val="21"/>
    </w:rPr>
  </w:style>
  <w:style w:type="paragraph" w:customStyle="1" w:styleId="167">
    <w:name w:val="标准书脚_奇数页"/>
    <w:autoRedefine/>
    <w:qFormat/>
    <w:uiPriority w:val="0"/>
    <w:pPr>
      <w:spacing w:before="120"/>
      <w:jc w:val="right"/>
    </w:pPr>
    <w:rPr>
      <w:rFonts w:ascii="Times New Roman" w:hAnsi="Times New Roman" w:eastAsia="宋体" w:cs="Times New Roman"/>
      <w:sz w:val="18"/>
      <w:lang w:val="en-US" w:eastAsia="zh-CN" w:bidi="ar-SA"/>
    </w:rPr>
  </w:style>
  <w:style w:type="paragraph" w:customStyle="1" w:styleId="168">
    <w:name w:val="文献分类号"/>
    <w:autoRedefine/>
    <w:qFormat/>
    <w:uiPriority w:val="0"/>
    <w:pPr>
      <w:widowControl w:val="0"/>
      <w:textAlignment w:val="center"/>
    </w:pPr>
    <w:rPr>
      <w:rFonts w:ascii="Times New Roman" w:hAnsi="Times New Roman" w:eastAsia="黑体" w:cs="Times New Roman"/>
      <w:sz w:val="21"/>
      <w:lang w:val="en-US" w:eastAsia="zh-CN" w:bidi="ar-SA"/>
    </w:rPr>
  </w:style>
  <w:style w:type="paragraph" w:customStyle="1" w:styleId="169">
    <w:name w:val="附录数字编号列项（二级）"/>
    <w:autoRedefine/>
    <w:qFormat/>
    <w:uiPriority w:val="0"/>
    <w:pPr>
      <w:numPr>
        <w:ilvl w:val="1"/>
        <w:numId w:val="8"/>
      </w:numPr>
    </w:pPr>
    <w:rPr>
      <w:rFonts w:ascii="宋体" w:hAnsi="Times New Roman" w:eastAsia="宋体" w:cs="Times New Roman"/>
      <w:sz w:val="21"/>
      <w:lang w:val="en-US" w:eastAsia="zh-CN" w:bidi="ar-SA"/>
    </w:rPr>
  </w:style>
  <w:style w:type="paragraph" w:customStyle="1" w:styleId="170">
    <w:name w:val="其他标准称谓"/>
    <w:autoRedefine/>
    <w:qFormat/>
    <w:uiPriority w:val="0"/>
    <w:pPr>
      <w:spacing w:line="0" w:lineRule="atLeast"/>
      <w:jc w:val="distribute"/>
    </w:pPr>
    <w:rPr>
      <w:rFonts w:ascii="黑体" w:hAnsi="宋体" w:eastAsia="黑体" w:cs="Times New Roman"/>
      <w:sz w:val="52"/>
      <w:lang w:val="en-US" w:eastAsia="zh-CN" w:bidi="ar-SA"/>
    </w:rPr>
  </w:style>
  <w:style w:type="paragraph" w:customStyle="1" w:styleId="171">
    <w:name w:val="示例内容"/>
    <w:autoRedefine/>
    <w:qFormat/>
    <w:uiPriority w:val="0"/>
    <w:pPr>
      <w:ind w:firstLine="200" w:firstLineChars="200"/>
    </w:pPr>
    <w:rPr>
      <w:rFonts w:ascii="宋体" w:hAnsi="Times New Roman" w:eastAsia="宋体" w:cs="Times New Roman"/>
      <w:sz w:val="18"/>
      <w:szCs w:val="18"/>
      <w:lang w:val="en-US" w:eastAsia="zh-CN" w:bidi="ar-SA"/>
    </w:rPr>
  </w:style>
  <w:style w:type="paragraph" w:customStyle="1" w:styleId="172">
    <w:name w:val="图的脚注"/>
    <w:next w:val="39"/>
    <w:autoRedefine/>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173">
    <w:name w:val="封面标准文稿编辑信息"/>
    <w:autoRedefine/>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74">
    <w:name w:val="三级无"/>
    <w:basedOn w:val="86"/>
    <w:autoRedefine/>
    <w:qFormat/>
    <w:uiPriority w:val="0"/>
    <w:pPr>
      <w:numPr>
        <w:ilvl w:val="3"/>
        <w:numId w:val="2"/>
      </w:numPr>
    </w:pPr>
    <w:rPr>
      <w:rFonts w:ascii="宋体" w:eastAsia="宋体"/>
      <w:szCs w:val="21"/>
    </w:rPr>
  </w:style>
  <w:style w:type="paragraph" w:customStyle="1" w:styleId="175">
    <w:name w:val="五级无"/>
    <w:basedOn w:val="176"/>
    <w:autoRedefine/>
    <w:qFormat/>
    <w:uiPriority w:val="0"/>
    <w:pPr>
      <w:numPr>
        <w:ilvl w:val="5"/>
        <w:numId w:val="2"/>
      </w:numPr>
    </w:pPr>
    <w:rPr>
      <w:rFonts w:ascii="宋体" w:eastAsia="宋体"/>
      <w:szCs w:val="21"/>
    </w:rPr>
  </w:style>
  <w:style w:type="paragraph" w:customStyle="1" w:styleId="176">
    <w:name w:val="五级条标题"/>
    <w:basedOn w:val="105"/>
    <w:next w:val="39"/>
    <w:autoRedefine/>
    <w:qFormat/>
    <w:uiPriority w:val="0"/>
    <w:pPr>
      <w:numPr>
        <w:ilvl w:val="0"/>
        <w:numId w:val="0"/>
      </w:numPr>
      <w:outlineLvl w:val="6"/>
    </w:pPr>
  </w:style>
  <w:style w:type="paragraph" w:customStyle="1" w:styleId="177">
    <w:name w:val="标准书脚_偶数页"/>
    <w:autoRedefine/>
    <w:qFormat/>
    <w:uiPriority w:val="0"/>
    <w:pPr>
      <w:spacing w:before="120"/>
    </w:pPr>
    <w:rPr>
      <w:rFonts w:ascii="Times New Roman" w:hAnsi="Times New Roman" w:eastAsia="宋体" w:cs="Times New Roman"/>
      <w:sz w:val="18"/>
      <w:lang w:val="en-US" w:eastAsia="zh-CN" w:bidi="ar-SA"/>
    </w:rPr>
  </w:style>
  <w:style w:type="paragraph" w:customStyle="1" w:styleId="178">
    <w:name w:val="字母编号列项（一级）"/>
    <w:autoRedefine/>
    <w:qFormat/>
    <w:uiPriority w:val="0"/>
    <w:pPr>
      <w:ind w:left="840" w:leftChars="200" w:hanging="420" w:hangingChars="200"/>
      <w:jc w:val="both"/>
    </w:pPr>
    <w:rPr>
      <w:rFonts w:ascii="宋体" w:hAnsi="Times New Roman" w:eastAsia="宋体" w:cs="Times New Roman"/>
      <w:sz w:val="21"/>
      <w:lang w:val="en-US" w:eastAsia="zh-CN" w:bidi="ar-SA"/>
    </w:rPr>
  </w:style>
  <w:style w:type="paragraph" w:customStyle="1" w:styleId="179">
    <w:name w:val="目次、索引正文"/>
    <w:autoRedefine/>
    <w:qFormat/>
    <w:uiPriority w:val="0"/>
    <w:pPr>
      <w:spacing w:line="320" w:lineRule="exact"/>
      <w:jc w:val="both"/>
    </w:pPr>
    <w:rPr>
      <w:rFonts w:ascii="宋体" w:hAnsi="Times New Roman" w:eastAsia="宋体" w:cs="Times New Roman"/>
      <w:sz w:val="21"/>
      <w:lang w:val="en-US" w:eastAsia="zh-CN" w:bidi="ar-SA"/>
    </w:rPr>
  </w:style>
  <w:style w:type="paragraph" w:customStyle="1" w:styleId="180">
    <w:name w:val="四级无"/>
    <w:basedOn w:val="105"/>
    <w:autoRedefine/>
    <w:qFormat/>
    <w:uiPriority w:val="0"/>
    <w:pPr>
      <w:numPr>
        <w:ilvl w:val="4"/>
        <w:numId w:val="2"/>
      </w:numPr>
    </w:pPr>
    <w:rPr>
      <w:rFonts w:ascii="宋体" w:eastAsia="宋体"/>
      <w:szCs w:val="21"/>
    </w:rPr>
  </w:style>
  <w:style w:type="paragraph" w:customStyle="1" w:styleId="181">
    <w:name w:val="封面标准名称2"/>
    <w:basedOn w:val="182"/>
    <w:autoRedefine/>
    <w:qFormat/>
    <w:uiPriority w:val="0"/>
    <w:pPr>
      <w:framePr w:w="9639" w:h="6917" w:hRule="exact" w:wrap="around" w:vAnchor="page" w:hAnchor="page" w:xAlign="center" w:y="4469" w:anchorLock="1"/>
      <w:spacing w:beforeLines="630"/>
    </w:pPr>
  </w:style>
  <w:style w:type="paragraph" w:customStyle="1" w:styleId="182">
    <w:name w:val="封面标准名称"/>
    <w:autoRedefine/>
    <w:qFormat/>
    <w:uiPriority w:val="0"/>
    <w:pPr>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83">
    <w:name w:val="附录字母编号列项（一级）"/>
    <w:autoRedefine/>
    <w:qFormat/>
    <w:uiPriority w:val="0"/>
    <w:pPr>
      <w:numPr>
        <w:ilvl w:val="0"/>
        <w:numId w:val="8"/>
      </w:numPr>
      <w:tabs>
        <w:tab w:val="left" w:pos="839"/>
      </w:tabs>
    </w:pPr>
    <w:rPr>
      <w:rFonts w:ascii="宋体" w:hAnsi="Times New Roman" w:eastAsia="宋体" w:cs="Times New Roman"/>
      <w:sz w:val="21"/>
      <w:lang w:val="en-US" w:eastAsia="zh-CN" w:bidi="ar-SA"/>
    </w:rPr>
  </w:style>
  <w:style w:type="paragraph" w:customStyle="1" w:styleId="184">
    <w:name w:val="封面一致性程度标识2"/>
    <w:basedOn w:val="156"/>
    <w:autoRedefine/>
    <w:qFormat/>
    <w:uiPriority w:val="0"/>
    <w:pPr>
      <w:framePr w:w="9639" w:h="6917" w:hRule="exact" w:wrap="around" w:vAnchor="page" w:hAnchor="page" w:xAlign="center" w:y="4469" w:anchorLock="1"/>
      <w:widowControl w:val="0"/>
      <w:textAlignment w:val="center"/>
    </w:pPr>
    <w:rPr>
      <w:szCs w:val="28"/>
    </w:rPr>
  </w:style>
  <w:style w:type="paragraph" w:customStyle="1" w:styleId="185">
    <w:name w:val="注×："/>
    <w:autoRedefine/>
    <w:qFormat/>
    <w:uiPriority w:val="0"/>
    <w:pPr>
      <w:widowControl w:val="0"/>
      <w:tabs>
        <w:tab w:val="left" w:pos="630"/>
      </w:tabs>
      <w:autoSpaceDE w:val="0"/>
      <w:autoSpaceDN w:val="0"/>
      <w:ind w:left="900" w:hanging="500"/>
      <w:jc w:val="both"/>
    </w:pPr>
    <w:rPr>
      <w:rFonts w:ascii="宋体" w:hAnsi="Times New Roman" w:eastAsia="宋体" w:cs="Times New Roman"/>
      <w:sz w:val="18"/>
      <w:lang w:val="en-US" w:eastAsia="zh-CN" w:bidi="ar-SA"/>
    </w:rPr>
  </w:style>
  <w:style w:type="paragraph" w:customStyle="1" w:styleId="186">
    <w:name w:val="p17"/>
    <w:basedOn w:val="1"/>
    <w:autoRedefine/>
    <w:qFormat/>
    <w:uiPriority w:val="0"/>
    <w:pPr>
      <w:widowControl/>
      <w:jc w:val="left"/>
    </w:pPr>
    <w:rPr>
      <w:kern w:val="0"/>
      <w:szCs w:val="21"/>
    </w:rPr>
  </w:style>
  <w:style w:type="paragraph" w:customStyle="1" w:styleId="187">
    <w:name w:val="示例"/>
    <w:next w:val="39"/>
    <w:autoRedefine/>
    <w:qFormat/>
    <w:uiPriority w:val="0"/>
    <w:pPr>
      <w:tabs>
        <w:tab w:val="left" w:pos="816"/>
      </w:tabs>
      <w:ind w:firstLine="419" w:firstLineChars="233"/>
      <w:jc w:val="both"/>
    </w:pPr>
    <w:rPr>
      <w:rFonts w:ascii="宋体" w:hAnsi="Times New Roman" w:eastAsia="宋体" w:cs="Times New Roman"/>
      <w:sz w:val="18"/>
      <w:lang w:val="en-US" w:eastAsia="zh-CN" w:bidi="ar-SA"/>
    </w:rPr>
  </w:style>
  <w:style w:type="paragraph" w:customStyle="1" w:styleId="188">
    <w:name w:val="一级无标题条"/>
    <w:basedOn w:val="1"/>
    <w:autoRedefine/>
    <w:qFormat/>
    <w:uiPriority w:val="0"/>
  </w:style>
  <w:style w:type="paragraph" w:customStyle="1" w:styleId="189">
    <w:name w:val="图表脚注"/>
    <w:next w:val="39"/>
    <w:autoRedefine/>
    <w:qFormat/>
    <w:uiPriority w:val="0"/>
    <w:pPr>
      <w:ind w:left="300" w:leftChars="200" w:hanging="100" w:hangingChars="100"/>
      <w:jc w:val="both"/>
    </w:pPr>
    <w:rPr>
      <w:rFonts w:ascii="宋体" w:hAnsi="Times New Roman" w:eastAsia="宋体" w:cs="Times New Roman"/>
      <w:sz w:val="18"/>
      <w:lang w:val="en-US" w:eastAsia="zh-CN" w:bidi="ar-SA"/>
    </w:rPr>
  </w:style>
  <w:style w:type="paragraph" w:customStyle="1" w:styleId="190">
    <w:name w:val="终结线"/>
    <w:basedOn w:val="1"/>
    <w:autoRedefine/>
    <w:qFormat/>
    <w:uiPriority w:val="0"/>
    <w:pPr>
      <w:framePr w:hSpace="181" w:vSpace="181" w:wrap="around" w:vAnchor="text" w:hAnchor="margin" w:xAlign="center" w:y="285"/>
    </w:pPr>
  </w:style>
  <w:style w:type="paragraph" w:customStyle="1" w:styleId="191">
    <w:name w:val="正文公式编号制表符"/>
    <w:basedOn w:val="39"/>
    <w:next w:val="39"/>
    <w:autoRedefine/>
    <w:qFormat/>
    <w:uiPriority w:val="0"/>
    <w:pPr>
      <w:tabs>
        <w:tab w:val="center" w:pos="4201"/>
        <w:tab w:val="right" w:leader="dot" w:pos="9298"/>
      </w:tabs>
      <w:ind w:firstLine="0" w:firstLineChars="0"/>
    </w:pPr>
  </w:style>
  <w:style w:type="paragraph" w:customStyle="1" w:styleId="192">
    <w:name w:val="四级无标题条"/>
    <w:basedOn w:val="1"/>
    <w:autoRedefine/>
    <w:qFormat/>
    <w:uiPriority w:val="0"/>
  </w:style>
  <w:style w:type="paragraph" w:customStyle="1" w:styleId="193">
    <w:name w:val="参考文献"/>
    <w:basedOn w:val="1"/>
    <w:next w:val="39"/>
    <w:autoRedefine/>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194">
    <w:name w:val="封面标准文稿编辑信息2"/>
    <w:basedOn w:val="173"/>
    <w:autoRedefine/>
    <w:qFormat/>
    <w:uiPriority w:val="0"/>
    <w:pPr>
      <w:framePr w:w="9639" w:h="6917" w:hRule="exact" w:wrap="around" w:vAnchor="page" w:hAnchor="page" w:xAlign="center" w:y="4469" w:anchorLock="1"/>
      <w:widowControl w:val="0"/>
      <w:spacing w:after="160"/>
      <w:textAlignment w:val="center"/>
    </w:pPr>
    <w:rPr>
      <w:szCs w:val="28"/>
    </w:rPr>
  </w:style>
  <w:style w:type="paragraph" w:customStyle="1" w:styleId="195">
    <w:name w:val="TOC 标题1"/>
    <w:basedOn w:val="2"/>
    <w:next w:val="1"/>
    <w:autoRedefine/>
    <w:qFormat/>
    <w:uiPriority w:val="39"/>
    <w:pPr>
      <w:widowControl/>
      <w:spacing w:before="480" w:after="0" w:line="276" w:lineRule="auto"/>
      <w:jc w:val="left"/>
      <w:outlineLvl w:val="9"/>
    </w:pPr>
    <w:rPr>
      <w:rFonts w:ascii="Cambria" w:hAnsi="Cambria"/>
      <w:bCs w:val="0"/>
      <w:color w:val="365F91"/>
      <w:kern w:val="0"/>
      <w:sz w:val="28"/>
      <w:szCs w:val="28"/>
    </w:rPr>
  </w:style>
  <w:style w:type="paragraph" w:customStyle="1" w:styleId="196">
    <w:name w:val="无标题条"/>
    <w:next w:val="39"/>
    <w:autoRedefine/>
    <w:qFormat/>
    <w:uiPriority w:val="0"/>
    <w:pPr>
      <w:jc w:val="both"/>
    </w:pPr>
    <w:rPr>
      <w:rFonts w:ascii="Times New Roman" w:hAnsi="Times New Roman" w:eastAsia="宋体" w:cs="Times New Roman"/>
      <w:sz w:val="21"/>
      <w:lang w:val="en-US" w:eastAsia="zh-CN" w:bidi="ar-SA"/>
    </w:rPr>
  </w:style>
  <w:style w:type="paragraph" w:customStyle="1" w:styleId="197">
    <w:name w:val="列项——（一级）"/>
    <w:autoRedefine/>
    <w:qFormat/>
    <w:uiPriority w:val="0"/>
    <w:pPr>
      <w:widowControl w:val="0"/>
      <w:tabs>
        <w:tab w:val="left" w:pos="854"/>
      </w:tabs>
      <w:ind w:left="200" w:leftChars="200" w:hanging="200" w:hangingChars="200"/>
      <w:jc w:val="both"/>
    </w:pPr>
    <w:rPr>
      <w:rFonts w:ascii="宋体" w:hAnsi="Times New Roman" w:eastAsia="宋体" w:cs="Times New Roman"/>
      <w:sz w:val="21"/>
      <w:lang w:val="en-US" w:eastAsia="zh-CN" w:bidi="ar-SA"/>
    </w:rPr>
  </w:style>
  <w:style w:type="paragraph" w:customStyle="1" w:styleId="198">
    <w:name w:val="封面正文"/>
    <w:autoRedefine/>
    <w:qFormat/>
    <w:uiPriority w:val="0"/>
    <w:pPr>
      <w:jc w:val="both"/>
    </w:pPr>
    <w:rPr>
      <w:rFonts w:ascii="Times New Roman" w:hAnsi="Times New Roman" w:eastAsia="宋体" w:cs="Times New Roman"/>
      <w:lang w:val="en-US" w:eastAsia="zh-CN" w:bidi="ar-SA"/>
    </w:rPr>
  </w:style>
  <w:style w:type="paragraph" w:customStyle="1" w:styleId="199">
    <w:name w:val="列项说明"/>
    <w:basedOn w:val="1"/>
    <w:autoRedefine/>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200">
    <w:name w:val="图表脚注说明"/>
    <w:basedOn w:val="1"/>
    <w:autoRedefine/>
    <w:qFormat/>
    <w:uiPriority w:val="0"/>
    <w:pPr>
      <w:numPr>
        <w:ilvl w:val="0"/>
        <w:numId w:val="9"/>
      </w:numPr>
    </w:pPr>
    <w:rPr>
      <w:rFonts w:ascii="宋体"/>
      <w:sz w:val="18"/>
      <w:szCs w:val="18"/>
    </w:rPr>
  </w:style>
  <w:style w:type="paragraph" w:customStyle="1" w:styleId="201">
    <w:name w:val="二级无标题条"/>
    <w:basedOn w:val="1"/>
    <w:autoRedefine/>
    <w:qFormat/>
    <w:uiPriority w:val="0"/>
  </w:style>
  <w:style w:type="paragraph" w:customStyle="1" w:styleId="202">
    <w:name w:val="附录表标号"/>
    <w:basedOn w:val="1"/>
    <w:next w:val="39"/>
    <w:autoRedefine/>
    <w:qFormat/>
    <w:uiPriority w:val="0"/>
    <w:pPr>
      <w:numPr>
        <w:ilvl w:val="0"/>
        <w:numId w:val="10"/>
      </w:numPr>
      <w:spacing w:line="14" w:lineRule="exact"/>
      <w:ind w:left="811" w:hanging="448"/>
      <w:jc w:val="center"/>
      <w:outlineLvl w:val="0"/>
    </w:pPr>
    <w:rPr>
      <w:color w:val="FFFFFF"/>
    </w:rPr>
  </w:style>
  <w:style w:type="paragraph" w:customStyle="1" w:styleId="203">
    <w:name w:val="标准称谓"/>
    <w:next w:val="1"/>
    <w:autoRedefine/>
    <w:qFormat/>
    <w:uiPriority w:val="0"/>
    <w:pPr>
      <w:widowControl w:val="0"/>
      <w:kinsoku w:val="0"/>
      <w:overflowPunct w:val="0"/>
      <w:autoSpaceDE w:val="0"/>
      <w:autoSpaceDN w:val="0"/>
      <w:spacing w:line="0" w:lineRule="atLeast"/>
      <w:jc w:val="distribute"/>
    </w:pPr>
    <w:rPr>
      <w:rFonts w:ascii="宋体" w:hAnsi="Times New Roman" w:eastAsia="宋体" w:cs="Times New Roman"/>
      <w:b/>
      <w:bCs/>
      <w:spacing w:val="20"/>
      <w:w w:val="148"/>
      <w:sz w:val="52"/>
      <w:lang w:val="en-US" w:eastAsia="zh-CN" w:bidi="ar-SA"/>
    </w:rPr>
  </w:style>
  <w:style w:type="paragraph" w:customStyle="1" w:styleId="204">
    <w:name w:val="封面标准文稿类别2"/>
    <w:basedOn w:val="151"/>
    <w:autoRedefine/>
    <w:qFormat/>
    <w:uiPriority w:val="0"/>
    <w:pPr>
      <w:framePr w:w="9639" w:h="6917" w:hRule="exact" w:wrap="around" w:vAnchor="page" w:hAnchor="page" w:xAlign="center" w:y="4469" w:anchorLock="1"/>
      <w:widowControl w:val="0"/>
      <w:spacing w:after="160" w:line="240" w:lineRule="auto"/>
      <w:textAlignment w:val="center"/>
    </w:pPr>
    <w:rPr>
      <w:szCs w:val="28"/>
    </w:rPr>
  </w:style>
  <w:style w:type="table" w:customStyle="1" w:styleId="205">
    <w:name w:val="网格型1"/>
    <w:basedOn w:val="49"/>
    <w:autoRedefine/>
    <w:qFormat/>
    <w:uiPriority w:val="59"/>
    <w:rPr>
      <w:rFonts w:ascii="Calibri" w:hAnsi="Calibr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206">
    <w:name w:val="页脚 字符"/>
    <w:link w:val="35"/>
    <w:autoRedefine/>
    <w:qFormat/>
    <w:uiPriority w:val="99"/>
    <w:rPr>
      <w:kern w:val="2"/>
      <w:sz w:val="18"/>
      <w:szCs w:val="18"/>
    </w:rPr>
  </w:style>
  <w:style w:type="character" w:customStyle="1" w:styleId="207">
    <w:name w:val="章标题 Char"/>
    <w:link w:val="144"/>
    <w:autoRedefine/>
    <w:qFormat/>
    <w:uiPriority w:val="0"/>
    <w:rPr>
      <w:rFonts w:ascii="黑体" w:eastAsia="黑体"/>
      <w:sz w:val="21"/>
    </w:rPr>
  </w:style>
  <w:style w:type="character" w:customStyle="1" w:styleId="208">
    <w:name w:val="纯文本 字符"/>
    <w:link w:val="29"/>
    <w:autoRedefine/>
    <w:qFormat/>
    <w:uiPriority w:val="0"/>
    <w:rPr>
      <w:rFonts w:ascii="宋体" w:hAnsi="Courier New"/>
      <w:kern w:val="2"/>
      <w:sz w:val="24"/>
    </w:rPr>
  </w:style>
  <w:style w:type="character" w:customStyle="1" w:styleId="209">
    <w:name w:val="正文文本 字符"/>
    <w:link w:val="25"/>
    <w:autoRedefine/>
    <w:qFormat/>
    <w:uiPriority w:val="99"/>
    <w:rPr>
      <w:kern w:val="2"/>
      <w:sz w:val="21"/>
      <w:szCs w:val="24"/>
    </w:rPr>
  </w:style>
  <w:style w:type="table" w:customStyle="1" w:styleId="210">
    <w:name w:val="网格型2"/>
    <w:basedOn w:val="49"/>
    <w:autoRedefine/>
    <w:qFormat/>
    <w:uiPriority w:val="59"/>
    <w:rPr>
      <w:rFonts w:ascii="Calibri" w:hAnsi="Calibr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211">
    <w:name w:val="公式编号"/>
    <w:basedOn w:val="20"/>
    <w:autoRedefine/>
    <w:qFormat/>
    <w:uiPriority w:val="0"/>
    <w:pPr>
      <w:tabs>
        <w:tab w:val="center" w:pos="4678"/>
        <w:tab w:val="right" w:pos="9072"/>
      </w:tabs>
      <w:textAlignment w:val="center"/>
    </w:pPr>
    <w:rPr>
      <w:rFonts w:ascii="Calibri" w:hAnsi="Calibri"/>
      <w:position w:val="-24"/>
      <w:szCs w:val="22"/>
    </w:rPr>
  </w:style>
  <w:style w:type="character" w:styleId="212">
    <w:name w:val="Placeholder Text"/>
    <w:basedOn w:val="51"/>
    <w:autoRedefine/>
    <w:unhideWhenUsed/>
    <w:qFormat/>
    <w:uiPriority w:val="99"/>
    <w:rPr>
      <w:color w:val="808080"/>
    </w:rPr>
  </w:style>
  <w:style w:type="paragraph" w:customStyle="1" w:styleId="213">
    <w:name w:val="样式 公式编号 + (西文) Cambria Math (中文) 宋体 五号 非升高量 / 降低量"/>
    <w:basedOn w:val="211"/>
    <w:autoRedefine/>
    <w:qFormat/>
    <w:uiPriority w:val="0"/>
    <w:rPr>
      <w:rFonts w:ascii="Cambria Math" w:hAnsi="Cambria Math" w:eastAsia="宋体"/>
      <w:position w:val="0"/>
      <w:sz w:val="21"/>
    </w:rPr>
  </w:style>
  <w:style w:type="paragraph" w:customStyle="1" w:styleId="214">
    <w:name w:val="样式 公式编号 + (西文) Cambria Math (中文) 宋体 五号 非升高量 / 降低量1"/>
    <w:basedOn w:val="211"/>
    <w:autoRedefine/>
    <w:qFormat/>
    <w:uiPriority w:val="0"/>
    <w:rPr>
      <w:rFonts w:ascii="Cambria Math" w:hAnsi="Cambria Math" w:eastAsia="宋体"/>
      <w:position w:val="0"/>
      <w:sz w:val="21"/>
    </w:rPr>
  </w:style>
  <w:style w:type="character" w:customStyle="1" w:styleId="215">
    <w:name w:val="正文文本 (2)_"/>
    <w:link w:val="216"/>
    <w:autoRedefine/>
    <w:unhideWhenUsed/>
    <w:qFormat/>
    <w:locked/>
    <w:uiPriority w:val="99"/>
    <w:rPr>
      <w:rFonts w:ascii="Arial Unicode MS" w:eastAsia="Arial Unicode MS"/>
      <w:spacing w:val="-10"/>
      <w:sz w:val="21"/>
      <w:shd w:val="clear" w:color="auto" w:fill="FFFFFF"/>
      <w:lang w:eastAsia="en-US"/>
    </w:rPr>
  </w:style>
  <w:style w:type="paragraph" w:customStyle="1" w:styleId="216">
    <w:name w:val="正文文本 (2)1"/>
    <w:basedOn w:val="1"/>
    <w:link w:val="215"/>
    <w:autoRedefine/>
    <w:unhideWhenUsed/>
    <w:qFormat/>
    <w:uiPriority w:val="99"/>
    <w:pPr>
      <w:shd w:val="clear" w:color="auto" w:fill="FFFFFF"/>
      <w:spacing w:line="308" w:lineRule="exact"/>
      <w:ind w:hanging="420"/>
    </w:pPr>
    <w:rPr>
      <w:rFonts w:ascii="Arial Unicode MS" w:eastAsia="Arial Unicode MS"/>
      <w:spacing w:val="-10"/>
      <w:kern w:val="0"/>
      <w:szCs w:val="20"/>
      <w:lang w:eastAsia="en-US"/>
    </w:rPr>
  </w:style>
  <w:style w:type="character" w:customStyle="1" w:styleId="217">
    <w:name w:val="页眉 字符"/>
    <w:link w:val="36"/>
    <w:autoRedefine/>
    <w:qFormat/>
    <w:locked/>
    <w:uiPriority w:val="0"/>
    <w:rPr>
      <w:kern w:val="2"/>
      <w:sz w:val="18"/>
      <w:szCs w:val="18"/>
    </w:rPr>
  </w:style>
  <w:style w:type="paragraph" w:customStyle="1" w:styleId="218">
    <w:name w:val="样式"/>
    <w:autoRedefine/>
    <w:qFormat/>
    <w:uiPriority w:val="0"/>
    <w:pPr>
      <w:widowControl w:val="0"/>
      <w:autoSpaceDE w:val="0"/>
      <w:autoSpaceDN w:val="0"/>
      <w:adjustRightInd w:val="0"/>
    </w:pPr>
    <w:rPr>
      <w:rFonts w:ascii="宋体" w:hAnsi="Times New Roman" w:eastAsia="宋体" w:cs="宋体"/>
      <w:sz w:val="24"/>
      <w:szCs w:val="24"/>
      <w:lang w:val="en-US" w:eastAsia="zh-CN" w:bidi="ar-SA"/>
    </w:rPr>
  </w:style>
  <w:style w:type="character" w:customStyle="1" w:styleId="219">
    <w:name w:val="Unresolved Mention"/>
    <w:basedOn w:val="51"/>
    <w:autoRedefine/>
    <w:semiHidden/>
    <w:unhideWhenUsed/>
    <w:qFormat/>
    <w:uiPriority w:val="99"/>
    <w:rPr>
      <w:color w:val="605E5C"/>
      <w:shd w:val="clear" w:color="auto" w:fill="E1DFDD"/>
    </w:rPr>
  </w:style>
  <w:style w:type="table" w:customStyle="1" w:styleId="220">
    <w:name w:val="TableGrid"/>
    <w:autoRedefine/>
    <w:qFormat/>
    <w:uiPriority w:val="0"/>
    <w:rPr>
      <w:rFonts w:asciiTheme="minorHAnsi" w:hAnsiTheme="minorHAnsi" w:eastAsiaTheme="minorEastAsia" w:cstheme="minorBidi"/>
    </w:rPr>
    <w:tblPr>
      <w:tblCellMar>
        <w:top w:w="0" w:type="dxa"/>
        <w:left w:w="0" w:type="dxa"/>
        <w:bottom w:w="0" w:type="dxa"/>
        <w:right w:w="0" w:type="dxa"/>
      </w:tblCellMar>
    </w:tbl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header" Target="header6.xml"/><Relationship Id="rId8" Type="http://schemas.openxmlformats.org/officeDocument/2006/relationships/header" Target="header5.xml"/><Relationship Id="rId7" Type="http://schemas.openxmlformats.org/officeDocument/2006/relationships/header" Target="header4.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0" Type="http://schemas.openxmlformats.org/officeDocument/2006/relationships/fontTable" Target="fontTable.xml"/><Relationship Id="rId3" Type="http://schemas.openxmlformats.org/officeDocument/2006/relationships/header" Target="header1.xml"/><Relationship Id="rId29" Type="http://schemas.microsoft.com/office/2006/relationships/keyMapCustomizations" Target="customizations.xml"/><Relationship Id="rId28" Type="http://schemas.openxmlformats.org/officeDocument/2006/relationships/customXml" Target="../customXml/item2.xml"/><Relationship Id="rId27" Type="http://schemas.openxmlformats.org/officeDocument/2006/relationships/numbering" Target="numbering.xml"/><Relationship Id="rId26" Type="http://schemas.openxmlformats.org/officeDocument/2006/relationships/customXml" Target="../customXml/item1.xml"/><Relationship Id="rId25" Type="http://schemas.openxmlformats.org/officeDocument/2006/relationships/image" Target="media/image3.wmf"/><Relationship Id="rId24" Type="http://schemas.openxmlformats.org/officeDocument/2006/relationships/oleObject" Target="embeddings/oleObject3.bin"/><Relationship Id="rId23" Type="http://schemas.openxmlformats.org/officeDocument/2006/relationships/image" Target="media/image2.wmf"/><Relationship Id="rId22" Type="http://schemas.openxmlformats.org/officeDocument/2006/relationships/oleObject" Target="embeddings/oleObject2.bin"/><Relationship Id="rId21" Type="http://schemas.openxmlformats.org/officeDocument/2006/relationships/image" Target="media/image1.wmf"/><Relationship Id="rId20" Type="http://schemas.openxmlformats.org/officeDocument/2006/relationships/oleObject" Target="embeddings/oleObject1.bin"/><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7.xml"/><Relationship Id="rId17" Type="http://schemas.openxmlformats.org/officeDocument/2006/relationships/footer" Target="footer6.xml"/><Relationship Id="rId16" Type="http://schemas.openxmlformats.org/officeDocument/2006/relationships/footer" Target="footer5.xml"/><Relationship Id="rId15" Type="http://schemas.openxmlformats.org/officeDocument/2006/relationships/header" Target="header9.xml"/><Relationship Id="rId14" Type="http://schemas.openxmlformats.org/officeDocument/2006/relationships/header" Target="header8.xml"/><Relationship Id="rId13" Type="http://schemas.openxmlformats.org/officeDocument/2006/relationships/header" Target="header7.xml"/><Relationship Id="rId12" Type="http://schemas.openxmlformats.org/officeDocument/2006/relationships/footer" Target="footer4.xml"/><Relationship Id="rId11" Type="http://schemas.openxmlformats.org/officeDocument/2006/relationships/footer" Target="footer3.xml"/><Relationship Id="rId10" Type="http://schemas.openxmlformats.org/officeDocument/2006/relationships/footer" Target="footer2.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E:\&#27491;&#22312;&#36827;&#34892;&#30340;&#26631;&#20934;&#39033;&#30446;\GB%20&#23433;&#20840;&#20851;&#32852;&#20214;&#31995;&#21015;&#26631;&#20934;\&#24449;&#27714;&#24847;&#35265;&#31295;\tds2"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AFF4E1A-D897-42AB-8BF7-A29E20E30A83}">
  <ds:schemaRefs/>
</ds:datastoreItem>
</file>

<file path=docProps/app.xml><?xml version="1.0" encoding="utf-8"?>
<Properties xmlns="http://schemas.openxmlformats.org/officeDocument/2006/extended-properties" xmlns:vt="http://schemas.openxmlformats.org/officeDocument/2006/docPropsVTypes">
  <Template>tds2</Template>
  <Company>中国标准研究中心</Company>
  <Pages>9</Pages>
  <Words>387</Words>
  <Characters>2208</Characters>
  <Lines>18</Lines>
  <Paragraphs>5</Paragraphs>
  <TotalTime>755</TotalTime>
  <ScaleCrop>false</ScaleCrop>
  <LinksUpToDate>false</LinksUpToDate>
  <CharactersWithSpaces>2590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2022-12-02T01:59:00Z</dcterms:created>
  <dc:creator>bgb</dc:creator>
  <cp:lastModifiedBy>agrizy张园</cp:lastModifiedBy>
  <cp:lastPrinted>2024-09-14T02:02:57Z</cp:lastPrinted>
  <dcterms:modified xsi:type="dcterms:W3CDTF">2024-09-14T02:03:05Z</dcterms:modified>
  <cp:revision>53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C235DFE0FE1A4BF8867726766BDDC772_13</vt:lpwstr>
  </property>
</Properties>
</file>